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136363" w:rsidP="00E72CBB">
      <w:pPr>
        <w:spacing w:after="0" w:line="276" w:lineRule="auto"/>
        <w:ind w:firstLine="1440"/>
        <w:rPr>
          <w:rFonts w:cstheme="minorHAnsi"/>
          <w:i/>
          <w:sz w:val="20"/>
        </w:rPr>
      </w:pPr>
      <w:r w:rsidRPr="00BB3A39">
        <w:rPr>
          <w:rFonts w:cstheme="minorHAnsi"/>
          <w:i/>
          <w:noProof/>
          <w:sz w:val="20"/>
        </w:rPr>
        <w:drawing>
          <wp:inline distT="0" distB="0" distL="0" distR="0">
            <wp:extent cx="4000500" cy="537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fCoating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2186" cy="541502"/>
                    </a:xfrm>
                    <a:prstGeom prst="rect">
                      <a:avLst/>
                    </a:prstGeom>
                  </pic:spPr>
                </pic:pic>
              </a:graphicData>
            </a:graphic>
          </wp:inline>
        </w:drawing>
      </w:r>
    </w:p>
    <w:p w:rsidR="00136363" w:rsidRPr="00BB3A39" w:rsidRDefault="00136363" w:rsidP="00BC0509">
      <w:pPr>
        <w:spacing w:after="0" w:line="276" w:lineRule="auto"/>
        <w:ind w:firstLine="1440"/>
        <w:jc w:val="center"/>
        <w:rPr>
          <w:rFonts w:cstheme="minorHAnsi"/>
          <w:i/>
          <w:sz w:val="20"/>
        </w:rPr>
      </w:pPr>
    </w:p>
    <w:p w:rsidR="00136363" w:rsidRPr="00BB3A39" w:rsidRDefault="00136363" w:rsidP="00BC0509">
      <w:pPr>
        <w:spacing w:after="0" w:line="276" w:lineRule="auto"/>
        <w:ind w:firstLine="1440"/>
        <w:jc w:val="center"/>
        <w:rPr>
          <w:rFonts w:cstheme="minorHAnsi"/>
          <w:i/>
          <w:sz w:val="20"/>
        </w:rPr>
      </w:pPr>
    </w:p>
    <w:p w:rsidR="003976EC" w:rsidRDefault="003976EC" w:rsidP="00BC0509">
      <w:pPr>
        <w:spacing w:after="0" w:line="276" w:lineRule="auto"/>
        <w:jc w:val="center"/>
        <w:rPr>
          <w:rFonts w:cstheme="minorHAnsi"/>
          <w:i/>
          <w:noProof/>
          <w:sz w:val="20"/>
        </w:rPr>
      </w:pPr>
    </w:p>
    <w:p w:rsidR="00AA66A8" w:rsidRDefault="00AA66A8" w:rsidP="00BC0509">
      <w:pPr>
        <w:spacing w:after="0" w:line="276" w:lineRule="auto"/>
        <w:jc w:val="center"/>
        <w:rPr>
          <w:rFonts w:cstheme="minorHAnsi"/>
          <w:i/>
          <w:noProof/>
          <w:sz w:val="20"/>
        </w:rPr>
      </w:pPr>
    </w:p>
    <w:p w:rsidR="00AA66A8" w:rsidRPr="00BB3A39" w:rsidRDefault="00AA66A8"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rPr>
          <w:rFonts w:cstheme="minorHAnsi"/>
          <w:i/>
          <w:sz w:val="20"/>
        </w:rPr>
      </w:pPr>
    </w:p>
    <w:p w:rsidR="003976EC" w:rsidRPr="00BB3A39" w:rsidRDefault="003976EC" w:rsidP="00BC0509">
      <w:pPr>
        <w:widowControl w:val="0"/>
        <w:autoSpaceDE w:val="0"/>
        <w:autoSpaceDN w:val="0"/>
        <w:adjustRightInd w:val="0"/>
        <w:spacing w:after="0" w:line="276" w:lineRule="auto"/>
        <w:jc w:val="center"/>
        <w:rPr>
          <w:rFonts w:eastAsia="Times New Roman" w:cstheme="minorHAnsi"/>
          <w:b/>
          <w:sz w:val="24"/>
          <w:szCs w:val="24"/>
        </w:rPr>
      </w:pPr>
      <w:r w:rsidRPr="00BB3A39">
        <w:rPr>
          <w:rFonts w:eastAsia="Times New Roman" w:cstheme="minorHAnsi"/>
          <w:b/>
          <w:sz w:val="24"/>
          <w:szCs w:val="24"/>
        </w:rPr>
        <w:t>SECTION 07560</w:t>
      </w:r>
    </w:p>
    <w:p w:rsidR="003976EC" w:rsidRPr="00BB3A39" w:rsidRDefault="00BB3A39"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4"/>
          <w:szCs w:val="24"/>
        </w:rPr>
      </w:pPr>
      <w:r w:rsidRPr="00BB3A39">
        <w:rPr>
          <w:rFonts w:eastAsia="Times New Roman" w:cstheme="minorHAnsi"/>
          <w:b/>
          <w:sz w:val="24"/>
          <w:szCs w:val="24"/>
        </w:rPr>
        <w:t xml:space="preserve">GAF </w:t>
      </w:r>
      <w:r w:rsidR="006D3DF8">
        <w:rPr>
          <w:rFonts w:eastAsia="Times New Roman" w:cstheme="minorHAnsi"/>
          <w:b/>
          <w:sz w:val="24"/>
          <w:szCs w:val="24"/>
        </w:rPr>
        <w:t xml:space="preserve">PREMIUM </w:t>
      </w:r>
      <w:r w:rsidRPr="00BB3A39">
        <w:rPr>
          <w:rFonts w:eastAsia="Times New Roman" w:cstheme="minorHAnsi"/>
          <w:b/>
          <w:sz w:val="24"/>
          <w:szCs w:val="24"/>
        </w:rPr>
        <w:t xml:space="preserve">ACRYLIC </w:t>
      </w:r>
      <w:r w:rsidR="006D3DF8">
        <w:rPr>
          <w:rFonts w:eastAsia="Times New Roman" w:cstheme="minorHAnsi"/>
          <w:b/>
          <w:sz w:val="24"/>
          <w:szCs w:val="24"/>
        </w:rPr>
        <w:t xml:space="preserve">HYDROSTOP® </w:t>
      </w:r>
      <w:r w:rsidRPr="00BB3A39">
        <w:rPr>
          <w:rFonts w:eastAsia="Times New Roman" w:cstheme="minorHAnsi"/>
          <w:b/>
          <w:sz w:val="24"/>
          <w:szCs w:val="24"/>
        </w:rPr>
        <w:t>SYSTEM OVER METAL SUBSTRATE</w:t>
      </w: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0"/>
        </w:rPr>
      </w:pP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4"/>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3976EC" w:rsidRPr="00BB3A39" w:rsidRDefault="003976EC" w:rsidP="00BC0509">
      <w:pPr>
        <w:spacing w:after="0" w:line="276" w:lineRule="auto"/>
        <w:jc w:val="center"/>
        <w:rPr>
          <w:rFonts w:cstheme="minorHAnsi"/>
        </w:rPr>
      </w:pPr>
    </w:p>
    <w:p w:rsidR="003976EC" w:rsidRPr="00BB3A39" w:rsidRDefault="003976EC"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Default="00136363"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Pr="00BB3A39" w:rsidRDefault="00AA66A8"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3976EC" w:rsidRPr="00BB3A39" w:rsidRDefault="003976EC" w:rsidP="00BC0509">
      <w:pPr>
        <w:spacing w:after="0" w:line="276" w:lineRule="auto"/>
        <w:rPr>
          <w:rFonts w:cstheme="minorHAnsi"/>
          <w:i/>
          <w:sz w:val="20"/>
          <w:szCs w:val="20"/>
        </w:rPr>
      </w:pPr>
      <w:r w:rsidRPr="00BB3A39">
        <w:rPr>
          <w:rFonts w:cstheme="minorHAnsi"/>
          <w:i/>
          <w:sz w:val="20"/>
        </w:rPr>
        <w:t xml:space="preserve">Note:  </w:t>
      </w:r>
      <w:r w:rsidR="004E44FD" w:rsidRPr="00BB3A39">
        <w:rPr>
          <w:rFonts w:cstheme="minorHAnsi"/>
          <w:i/>
          <w:sz w:val="20"/>
        </w:rPr>
        <w:t>GAF</w:t>
      </w:r>
      <w:r w:rsidRPr="00BB3A39">
        <w:rPr>
          <w:rFonts w:cstheme="minorHAnsi"/>
          <w:i/>
          <w:sz w:val="20"/>
        </w:rPr>
        <w:t xml:space="preserve"> does not practice architecture or engineering.  This </w:t>
      </w:r>
      <w:r w:rsidR="002C5B03" w:rsidRPr="00BB3A39">
        <w:rPr>
          <w:rFonts w:cstheme="minorHAnsi"/>
          <w:i/>
          <w:sz w:val="20"/>
        </w:rPr>
        <w:t>document</w:t>
      </w:r>
      <w:r w:rsidRPr="00BB3A39">
        <w:rPr>
          <w:rFonts w:cstheme="minorHAnsi"/>
          <w:i/>
          <w:sz w:val="20"/>
        </w:rPr>
        <w:t xml:space="preserve"> is provided as a guide specification and is based on criteria provided to </w:t>
      </w:r>
      <w:r w:rsidR="004E44FD" w:rsidRPr="00BB3A39">
        <w:rPr>
          <w:rFonts w:cstheme="minorHAnsi"/>
          <w:i/>
          <w:sz w:val="20"/>
        </w:rPr>
        <w:t>GAF</w:t>
      </w:r>
      <w:r w:rsidRPr="00BB3A39">
        <w:rPr>
          <w:rFonts w:cstheme="minorHAnsi"/>
          <w:i/>
          <w:sz w:val="20"/>
        </w:rPr>
        <w:t xml:space="preserve">.  </w:t>
      </w:r>
      <w:r w:rsidR="004E44FD" w:rsidRPr="00BB3A39">
        <w:rPr>
          <w:rFonts w:cstheme="minorHAnsi"/>
          <w:i/>
          <w:sz w:val="20"/>
        </w:rPr>
        <w:t>GAF</w:t>
      </w:r>
      <w:r w:rsidRPr="00BB3A39">
        <w:rPr>
          <w:rFonts w:cstheme="minorHAnsi"/>
          <w:i/>
          <w:sz w:val="20"/>
        </w:rPr>
        <w:t xml:space="preserve"> has not observed the jobsite conditions, contract specifications, or other documents and shall not be construed in any manner to be the designer of </w:t>
      </w:r>
      <w:r w:rsidRPr="00BB3A39">
        <w:rPr>
          <w:rFonts w:cstheme="minorHAnsi"/>
          <w:i/>
          <w:sz w:val="20"/>
          <w:szCs w:val="20"/>
        </w:rPr>
        <w:t>record.</w:t>
      </w:r>
    </w:p>
    <w:p w:rsidR="003976EC" w:rsidRPr="00BB3A39" w:rsidRDefault="00BB3A39" w:rsidP="00BC0509">
      <w:pPr>
        <w:pStyle w:val="ListParagraph"/>
        <w:numPr>
          <w:ilvl w:val="0"/>
          <w:numId w:val="1"/>
        </w:numPr>
        <w:spacing w:after="0" w:line="276" w:lineRule="auto"/>
        <w:contextualSpacing w:val="0"/>
        <w:rPr>
          <w:rFonts w:cstheme="minorHAnsi"/>
          <w:sz w:val="24"/>
          <w:szCs w:val="24"/>
        </w:rPr>
      </w:pPr>
      <w:r>
        <w:rPr>
          <w:rFonts w:cstheme="minorHAnsi"/>
          <w:b/>
          <w:sz w:val="20"/>
          <w:szCs w:val="20"/>
        </w:rPr>
        <w:lastRenderedPageBreak/>
        <w:t xml:space="preserve"> </w:t>
      </w:r>
      <w:r w:rsidR="003976EC" w:rsidRPr="00BB3A39">
        <w:rPr>
          <w:rFonts w:cstheme="minorHAnsi"/>
          <w:b/>
          <w:sz w:val="24"/>
          <w:szCs w:val="24"/>
        </w:rPr>
        <w:t>GENERAL</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SECTION INCLUDES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This specification is intended to outline the requirements for application of the </w:t>
      </w:r>
      <w:r w:rsidR="008F183C" w:rsidRPr="00BB3A39">
        <w:rPr>
          <w:rFonts w:cstheme="minorHAnsi"/>
          <w:sz w:val="20"/>
          <w:szCs w:val="20"/>
        </w:rPr>
        <w:t>GAF System</w:t>
      </w:r>
      <w:r w:rsidRPr="00BB3A39">
        <w:rPr>
          <w:rFonts w:cstheme="minorHAnsi"/>
          <w:sz w:val="20"/>
          <w:szCs w:val="20"/>
        </w:rPr>
        <w:t xml:space="preserve">, in conjunction with the appropriate product technical data sheets, over </w:t>
      </w:r>
      <w:r w:rsidR="0002642C">
        <w:rPr>
          <w:rFonts w:cstheme="minorHAnsi"/>
          <w:sz w:val="20"/>
          <w:szCs w:val="20"/>
        </w:rPr>
        <w:t>metal</w:t>
      </w:r>
      <w:r w:rsidRPr="00BB3A39">
        <w:rPr>
          <w:rFonts w:cstheme="minorHAnsi"/>
          <w:sz w:val="20"/>
          <w:szCs w:val="20"/>
        </w:rPr>
        <w:t xml:space="preserve"> roof substrates in acceptable condition.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RELATED SECTIONS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Section 06100: Rough Carpentry: Roof blocking installation and requirements.</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07620: Sheet Metal Flashing and Trim: Metal flashing and counter flashing installation and requirements. </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15430: Plumbing Specialties: Roof drains, scuppers, gutters and downspout installation and requirements. </w:t>
      </w:r>
    </w:p>
    <w:p w:rsidR="006C2D98" w:rsidRPr="00BB3A39" w:rsidRDefault="006C2D98" w:rsidP="00BC0509">
      <w:pPr>
        <w:pStyle w:val="ListParagraph"/>
        <w:spacing w:after="0" w:line="276" w:lineRule="auto"/>
        <w:ind w:left="1152"/>
        <w:contextualSpacing w:val="0"/>
        <w:rPr>
          <w:rFonts w:cstheme="minorHAnsi"/>
          <w:sz w:val="20"/>
          <w:szCs w:val="20"/>
        </w:rPr>
      </w:pPr>
    </w:p>
    <w:p w:rsidR="00BB3A39" w:rsidRPr="00BA2E50" w:rsidRDefault="00BB3A39" w:rsidP="00BB3A3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 xml:space="preserve">REFERENCES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Factory Mutual (FM Global) – Approval Guide.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Factory Mutual Standard 4470 – Approval Standard for Class 1 Roof Covers.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Underwriters Laboratories (UL) - Roofing Systems and Materials Guide (TGFU R1306).</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International (ASTM) – Annual Book of ASTM Standards.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ASTM D 1079 – Standard Terminology Relating to Roofing, Waterproofing, and Bituminous Materials.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1653 - Standard Test Methods for Water Vapor Transmission of Organic Coating Films.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4263 - Standard Test Method for Indicating Moisture in Concrete by the Plastic Sheet Method.</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4798 / D4798M – 1- Standard Practice for Accelerated Weathering Test Conditions and Procedures for Bituminous Materials (Xenon-Arc Method).</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6083 - Standard Specification for Liquid Applied Acrylic Coating Used in Roofing</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E 96 - Standard Test Methods for Water Vapor Transmission of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E 108 - Standard Test Methods for Fire Tests of Roof Coverings.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G 26 - Practice for Operating Light-Exposure Apparatus (Xenon-Arc Type) With and Without Water for Exposure of Nonmetallic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G 53 - Practice for Operating Light- and Water-Exposure Apparatus (Fluorescent UV-Condensation Type) for Exposure of Nonmetallic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lastRenderedPageBreak/>
        <w:t>Sheet Metal and Air Conditioning Contractors National Association, 1nc. (SMACNA) - Architectural Sheet Metal Manual.</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National Roofing Contractors Association (NRCA).</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American Society of Civil Engineers (ASCE).</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ASCE 7 - Minimum Design Loads for Buildings and Other Structures.</w:t>
      </w: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DEFINITIONS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Roofing Terminology: Refer to ASTM D1079 and the glossary of the National Roofing Contractors Association (NRCA) Roofing and Waterproofing Manual for definitions of roofing terms related to this section.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6C2D98"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SYSTEM DESCRIPTION</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The </w:t>
      </w:r>
      <w:r w:rsidR="008F183C" w:rsidRPr="00BB3A39">
        <w:rPr>
          <w:rFonts w:cstheme="minorHAnsi"/>
          <w:sz w:val="20"/>
          <w:szCs w:val="20"/>
        </w:rPr>
        <w:t>GAF roofing</w:t>
      </w:r>
      <w:r w:rsidRPr="00BB3A39">
        <w:rPr>
          <w:rFonts w:cstheme="minorHAnsi"/>
          <w:sz w:val="20"/>
          <w:szCs w:val="20"/>
        </w:rPr>
        <w:t xml:space="preserve"> work includes roofing, flashing and reinforcing of joints and junctions, and roof accessories integrally related to roof installation. </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Final determination of the fitness of the system, or its components, for any given roof may not be made by any representative of GAF other than a member of GAF’s Field Services Department.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Provide an installed roofing membrane and base flashing system that does </w:t>
      </w:r>
      <w:r w:rsidR="007073D9" w:rsidRPr="00BB3A39">
        <w:rPr>
          <w:rFonts w:cstheme="minorHAnsi"/>
          <w:sz w:val="20"/>
          <w:szCs w:val="20"/>
        </w:rPr>
        <w:t>not permit the passage of water</w:t>
      </w:r>
      <w:r w:rsidRPr="00BB3A39">
        <w:rPr>
          <w:rFonts w:cstheme="minorHAnsi"/>
          <w:sz w:val="20"/>
          <w:szCs w:val="20"/>
        </w:rPr>
        <w: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GAF shall provide all primary roofing materials that are physically and chemically compatible when installed in accordance with manufacturers current application requirements.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SUBMITTALS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Submit under provisions of Section 01300.</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Product Data:</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product data sheets for each type of product indicated in this section.</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Shop Drawings:</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manufacturers standard details and approved shop drawings for the system specified.</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QUALITY ASSURANCE</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Manufacturer Qualifications: GAF shall provide a roofing system that meets or exceeds the criteria listed in this section.</w:t>
      </w:r>
    </w:p>
    <w:p w:rsidR="008555D0" w:rsidRPr="00BB3A39" w:rsidRDefault="008555D0" w:rsidP="008555D0">
      <w:pPr>
        <w:pStyle w:val="ListParagraph"/>
        <w:spacing w:after="0" w:line="276" w:lineRule="auto"/>
        <w:ind w:left="1152"/>
        <w:contextualSpacing w:val="0"/>
        <w:rPr>
          <w:rFonts w:cstheme="minorHAnsi"/>
          <w:sz w:val="20"/>
          <w:szCs w:val="20"/>
        </w:rPr>
      </w:pPr>
    </w:p>
    <w:p w:rsidR="008555D0" w:rsidRPr="00BA2E50" w:rsidRDefault="008555D0" w:rsidP="00BC0509">
      <w:pPr>
        <w:pStyle w:val="ListParagraph"/>
        <w:numPr>
          <w:ilvl w:val="2"/>
          <w:numId w:val="1"/>
        </w:numPr>
        <w:spacing w:after="0" w:line="276" w:lineRule="auto"/>
        <w:contextualSpacing w:val="0"/>
        <w:rPr>
          <w:rFonts w:cstheme="minorHAnsi"/>
          <w:sz w:val="20"/>
          <w:szCs w:val="20"/>
        </w:rPr>
      </w:pPr>
      <w:r w:rsidRPr="00BA2E50">
        <w:rPr>
          <w:rFonts w:cstheme="minorHAnsi"/>
          <w:sz w:val="20"/>
          <w:szCs w:val="20"/>
        </w:rPr>
        <w:t>Installer Minimum Qualifications:</w:t>
      </w:r>
    </w:p>
    <w:p w:rsidR="008555D0" w:rsidRPr="00BA2E50" w:rsidRDefault="008555D0" w:rsidP="008555D0">
      <w:pPr>
        <w:pStyle w:val="CSIStyle"/>
        <w:keepLines/>
        <w:numPr>
          <w:ilvl w:val="3"/>
          <w:numId w:val="2"/>
        </w:numPr>
        <w:tabs>
          <w:tab w:val="clear" w:pos="2016"/>
          <w:tab w:val="num" w:pos="1620"/>
        </w:tabs>
        <w:spacing w:after="0"/>
        <w:ind w:left="1440" w:hanging="270"/>
        <w:rPr>
          <w:rFonts w:asciiTheme="minorHAnsi" w:hAnsiTheme="minorHAnsi" w:cstheme="minorHAnsi"/>
          <w:sz w:val="20"/>
          <w:szCs w:val="20"/>
        </w:rPr>
      </w:pPr>
      <w:r w:rsidRPr="00BA2E50">
        <w:rPr>
          <w:rFonts w:asciiTheme="minorHAnsi" w:hAnsiTheme="minorHAnsi" w:cstheme="minorHAnsi"/>
          <w:sz w:val="20"/>
          <w:szCs w:val="20"/>
        </w:rPr>
        <w:t>Installer s</w:t>
      </w:r>
      <w:r w:rsidR="00BA2E50" w:rsidRPr="00BA2E50">
        <w:rPr>
          <w:rFonts w:asciiTheme="minorHAnsi" w:hAnsiTheme="minorHAnsi" w:cstheme="minorHAnsi"/>
          <w:sz w:val="20"/>
          <w:szCs w:val="20"/>
        </w:rPr>
        <w:t xml:space="preserve">hall be classified as a Premium, Master or Master Select </w:t>
      </w:r>
      <w:r w:rsidRPr="00BA2E50">
        <w:rPr>
          <w:rFonts w:asciiTheme="minorHAnsi" w:hAnsiTheme="minorHAnsi" w:cstheme="minorHAnsi"/>
          <w:sz w:val="20"/>
          <w:szCs w:val="20"/>
        </w:rPr>
        <w:t xml:space="preserve">Contractor as defined and certified by GAF. </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Source Limitations: Components listed shall be provided by a single manufacturer or approved by the primary roofing manufacturer.</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PRE-INSTALLATION CONFERENCE</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Tour representative areas of roofing substrates to inspect and discuss conditions of substrate, penetrations and other preparatory work to be performed.</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Review </w:t>
      </w:r>
      <w:r w:rsidR="008F183C" w:rsidRPr="00BB3A39">
        <w:rPr>
          <w:rFonts w:cstheme="minorHAnsi"/>
          <w:sz w:val="20"/>
          <w:szCs w:val="20"/>
        </w:rPr>
        <w:t xml:space="preserve">GAF </w:t>
      </w:r>
      <w:r w:rsidRPr="00BB3A39">
        <w:rPr>
          <w:rFonts w:cstheme="minorHAnsi"/>
          <w:sz w:val="20"/>
          <w:szCs w:val="20"/>
        </w:rPr>
        <w:t>requirements (</w:t>
      </w:r>
      <w:r w:rsidR="008F183C" w:rsidRPr="00BB3A39">
        <w:rPr>
          <w:rFonts w:cstheme="minorHAnsi"/>
          <w:sz w:val="20"/>
          <w:szCs w:val="20"/>
        </w:rPr>
        <w:t xml:space="preserve">GAF </w:t>
      </w:r>
      <w:r w:rsidRPr="00BB3A39">
        <w:rPr>
          <w:rFonts w:cstheme="minorHAnsi"/>
          <w:sz w:val="20"/>
          <w:szCs w:val="20"/>
        </w:rPr>
        <w:t>specifications, detail drawings and the Contract Documents).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submittals, both completed and in progress.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and finalize the construction schedule related to roofing work, and verify availability of materials, installer's personnel, equipment and facilities needed to consistently make progress and avoid delays.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inspection(s), testing, and certifying, and material usage accounting procedures. Review forecasted weather conditions.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Establish procedures for coping with unfavorable conditions, including the possibility of temporary roofing work.</w:t>
      </w:r>
    </w:p>
    <w:p w:rsidR="006C2D98" w:rsidRPr="00BB3A39" w:rsidRDefault="006C2D98" w:rsidP="00BC0509">
      <w:pPr>
        <w:pStyle w:val="ListParagraph"/>
        <w:spacing w:after="0" w:line="276" w:lineRule="auto"/>
        <w:ind w:left="1368"/>
        <w:contextualSpacing w:val="0"/>
        <w:rPr>
          <w:rFonts w:cstheme="minorHAnsi"/>
          <w:sz w:val="20"/>
          <w:szCs w:val="20"/>
        </w:rPr>
      </w:pPr>
    </w:p>
    <w:p w:rsidR="008E5EC9"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REGULATORY REQUIREMENTS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Work shall be performed in a safe, professional manner, conforming to federal, state and local codes.</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UL Listing: Provide </w:t>
      </w:r>
      <w:r w:rsidR="00EB340C" w:rsidRPr="00BB3A39">
        <w:rPr>
          <w:rFonts w:cstheme="minorHAnsi"/>
          <w:sz w:val="20"/>
          <w:szCs w:val="20"/>
        </w:rPr>
        <w:t xml:space="preserve">GAF </w:t>
      </w:r>
      <w:r w:rsidRPr="00BB3A39">
        <w:rPr>
          <w:rFonts w:cstheme="minorHAnsi"/>
          <w:sz w:val="20"/>
          <w:szCs w:val="20"/>
        </w:rPr>
        <w:t xml:space="preserve">System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 Provide roof covering materials bearing UL approval marking on the container. This indicates that the material has been subjected to UL's examination, test procedures and follow-up inspection service.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DELIVERY, STORAGE &amp; HANDLING</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Store and handle </w:t>
      </w:r>
      <w:r w:rsidR="00EB340C" w:rsidRPr="00BB3A39">
        <w:rPr>
          <w:rFonts w:cstheme="minorHAnsi"/>
          <w:sz w:val="20"/>
          <w:szCs w:val="20"/>
        </w:rPr>
        <w:t xml:space="preserve">GAF </w:t>
      </w:r>
      <w:r w:rsidRPr="00BB3A39">
        <w:rPr>
          <w:rFonts w:cstheme="minorHAnsi"/>
          <w:sz w:val="20"/>
          <w:szCs w:val="20"/>
        </w:rPr>
        <w:t>materials in a manner that will ensure there is no possibility of contamination.</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Store in a dry, well ventilated, weather tight location at temperatures between 50°F (10°C) and 90°F (32°C) until the products are ready to be applied (keep from freezing). Do not stack material pallets more than two (2) high.</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Do not subject existing roof to unnecessary loading of stockpiled materials.</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Store and dispose of solvent-based materials, and materials used with solvent-based materials, in accordance with requirements of local authorities having jurisdiction.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PROJECT CONDITIONS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Weather:</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Proceed with roofing only when existing and forecasted weather conditions permit.</w:t>
      </w:r>
    </w:p>
    <w:p w:rsidR="00FD7CB8" w:rsidRPr="00BB3A39" w:rsidRDefault="00FD7CB8"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Application surface temperature shall be 50°F (10°C) and rising. Care should be taken when coating surfaces above 120°F. Contact GAF Design Services if you have questions regarding these limits.</w:t>
      </w:r>
    </w:p>
    <w:p w:rsidR="008E5EC9" w:rsidRPr="00BB3A39" w:rsidRDefault="008E5EC9" w:rsidP="00BC0509">
      <w:pPr>
        <w:pStyle w:val="ListParagraph"/>
        <w:spacing w:after="0" w:line="276" w:lineRule="auto"/>
        <w:ind w:left="1368"/>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Proceed with roofing work only when existing and forecasted weather conditions will permit work to be performed in accordance with </w:t>
      </w:r>
      <w:r w:rsidR="00EB340C" w:rsidRPr="00BB3A39">
        <w:rPr>
          <w:rFonts w:cstheme="minorHAnsi"/>
          <w:sz w:val="20"/>
          <w:szCs w:val="20"/>
        </w:rPr>
        <w:t xml:space="preserve">GAF </w:t>
      </w:r>
      <w:r w:rsidRPr="00BB3A39">
        <w:rPr>
          <w:rFonts w:cstheme="minorHAnsi"/>
          <w:sz w:val="20"/>
          <w:szCs w:val="20"/>
        </w:rPr>
        <w:t>recommendations and guarantee requirements as follows: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Do not begin work if precipitation is expected within twenty-four hours of application, or if temperatures are expected to fall below </w:t>
      </w:r>
      <w:r w:rsidR="00FD7CB8" w:rsidRPr="00BB3A39">
        <w:rPr>
          <w:rFonts w:cstheme="minorHAnsi"/>
          <w:sz w:val="20"/>
          <w:szCs w:val="20"/>
        </w:rPr>
        <w:t xml:space="preserve">50°F (10°C) </w:t>
      </w:r>
      <w:r w:rsidRPr="00BB3A39">
        <w:rPr>
          <w:rFonts w:cstheme="minorHAnsi"/>
          <w:sz w:val="20"/>
          <w:szCs w:val="20"/>
        </w:rPr>
        <w:t>during the duration of the job.</w:t>
      </w:r>
    </w:p>
    <w:p w:rsidR="008E5EC9" w:rsidRPr="00BB3A39" w:rsidRDefault="008E5EC9" w:rsidP="00BC0509">
      <w:pPr>
        <w:pStyle w:val="ListParagraph"/>
        <w:numPr>
          <w:ilvl w:val="4"/>
          <w:numId w:val="1"/>
        </w:numPr>
        <w:spacing w:after="0" w:line="276" w:lineRule="auto"/>
        <w:contextualSpacing w:val="0"/>
        <w:rPr>
          <w:rFonts w:cstheme="minorHAnsi"/>
          <w:sz w:val="20"/>
          <w:szCs w:val="20"/>
        </w:rPr>
      </w:pPr>
      <w:r w:rsidRPr="00BB3A39">
        <w:rPr>
          <w:rFonts w:cstheme="minorHAnsi"/>
          <w:sz w:val="20"/>
          <w:szCs w:val="20"/>
        </w:rPr>
        <w:t>FlexSeal™ Sealant may be used in temperatures lower than 42°F (6°C).</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No moisture may be present when applying </w:t>
      </w:r>
      <w:r w:rsidR="008F183C" w:rsidRPr="00BB3A39">
        <w:rPr>
          <w:rFonts w:cstheme="minorHAnsi"/>
          <w:sz w:val="20"/>
          <w:szCs w:val="20"/>
        </w:rPr>
        <w:t>GAF products</w:t>
      </w:r>
      <w:r w:rsidRPr="00BB3A39">
        <w:rPr>
          <w:rFonts w:cstheme="minorHAnsi"/>
          <w:sz w:val="20"/>
          <w:szCs w:val="20"/>
        </w:rPr>
        <w:t xml:space="preserve">. Taking into consideration the UV curing properties of </w:t>
      </w:r>
      <w:r w:rsidR="00EB340C" w:rsidRPr="00BB3A39">
        <w:rPr>
          <w:rFonts w:cstheme="minorHAnsi"/>
          <w:sz w:val="20"/>
          <w:szCs w:val="20"/>
        </w:rPr>
        <w:t xml:space="preserve">GAF </w:t>
      </w:r>
      <w:r w:rsidR="004A10E4" w:rsidRPr="00BB3A39">
        <w:rPr>
          <w:rFonts w:cstheme="minorHAnsi"/>
          <w:sz w:val="20"/>
          <w:szCs w:val="20"/>
        </w:rPr>
        <w:t>products</w:t>
      </w:r>
      <w:r w:rsidRPr="00BB3A39">
        <w:rPr>
          <w:rFonts w:cstheme="minorHAnsi"/>
          <w:sz w:val="20"/>
          <w:szCs w:val="20"/>
        </w:rPr>
        <w:t xml:space="preserve"> allow for sufficient daylight hours necessary for curing of materials. </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A2E50" w:rsidRDefault="00E03BF6" w:rsidP="00BC050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WARRANTY</w:t>
      </w:r>
    </w:p>
    <w:p w:rsidR="00BC0509" w:rsidRPr="00BA2E50" w:rsidRDefault="00BC0509" w:rsidP="00BC0509">
      <w:pPr>
        <w:pStyle w:val="ListParagraph"/>
        <w:spacing w:after="0" w:line="276" w:lineRule="auto"/>
        <w:ind w:left="792"/>
        <w:contextualSpacing w:val="0"/>
        <w:rPr>
          <w:rFonts w:cstheme="minorHAnsi"/>
          <w:sz w:val="20"/>
          <w:szCs w:val="20"/>
        </w:rPr>
      </w:pPr>
    </w:p>
    <w:p w:rsidR="00CF1B6A" w:rsidRPr="00DE03F0" w:rsidRDefault="00CF1B6A" w:rsidP="00CF1B6A">
      <w:pPr>
        <w:keepLines/>
        <w:numPr>
          <w:ilvl w:val="2"/>
          <w:numId w:val="1"/>
        </w:numPr>
        <w:spacing w:after="0" w:line="276" w:lineRule="auto"/>
        <w:rPr>
          <w:rFonts w:cstheme="minorHAnsi"/>
          <w:sz w:val="20"/>
          <w:szCs w:val="20"/>
        </w:rPr>
      </w:pPr>
      <w:r w:rsidRPr="00DE03F0">
        <w:rPr>
          <w:rFonts w:cstheme="minorHAnsi"/>
          <w:b/>
          <w:sz w:val="20"/>
          <w:szCs w:val="20"/>
        </w:rPr>
        <w:t>Liquid Applied Diamond Pledge™ NDL Roof Guarantee</w:t>
      </w:r>
      <w:r w:rsidRPr="00DE03F0">
        <w:rPr>
          <w:rFonts w:cstheme="minorHAnsi"/>
          <w:sz w:val="20"/>
          <w:szCs w:val="20"/>
        </w:rPr>
        <w:t>: Manufacturers standard form, without monetary limitation, in which GAF agrees to repair leaks through the GAF products on the roof caused by manufacturing defects, natural deterioration of, or workmanship in applying, the GAF roofing system.</w:t>
      </w:r>
    </w:p>
    <w:p w:rsidR="00CF1B6A" w:rsidRPr="00DE03F0" w:rsidRDefault="00CF1B6A" w:rsidP="00CF1B6A">
      <w:pPr>
        <w:keepLines/>
        <w:numPr>
          <w:ilvl w:val="3"/>
          <w:numId w:val="1"/>
        </w:numPr>
        <w:spacing w:after="0" w:line="276" w:lineRule="auto"/>
        <w:rPr>
          <w:rFonts w:cstheme="minorHAnsi"/>
          <w:sz w:val="20"/>
          <w:szCs w:val="20"/>
        </w:rPr>
      </w:pPr>
      <w:r w:rsidRPr="00DE03F0">
        <w:rPr>
          <w:rFonts w:cstheme="minorHAnsi"/>
          <w:sz w:val="20"/>
          <w:szCs w:val="20"/>
        </w:rPr>
        <w:t xml:space="preserve">Warranty Duration:     </w:t>
      </w:r>
      <w:r w:rsidRPr="00DE03F0">
        <w:rPr>
          <w:rFonts w:cstheme="minorHAnsi"/>
          <w:b/>
          <w:vanish/>
          <w:sz w:val="20"/>
          <w:szCs w:val="20"/>
        </w:rPr>
        <w:t>*** Select Applicable Product Term ***</w:t>
      </w:r>
    </w:p>
    <w:p w:rsidR="00CF1B6A" w:rsidRPr="00DE03F0"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Ten (10) Years Labor and Material</w:t>
      </w:r>
    </w:p>
    <w:p w:rsidR="00CF1B6A" w:rsidRPr="00DE03F0"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 xml:space="preserve">Fifteen (15) Years Labor and Material </w:t>
      </w:r>
    </w:p>
    <w:p w:rsidR="00CF1B6A"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 xml:space="preserve">Twenty (20) Years Labor and Material </w:t>
      </w:r>
    </w:p>
    <w:p w:rsidR="00CF1B6A" w:rsidRPr="00CF1B6A" w:rsidRDefault="00CF1B6A" w:rsidP="00CF1B6A">
      <w:pPr>
        <w:pStyle w:val="ListParagraph"/>
        <w:spacing w:after="0" w:line="276" w:lineRule="auto"/>
        <w:ind w:left="1152"/>
        <w:contextualSpacing w:val="0"/>
        <w:rPr>
          <w:rFonts w:cstheme="minorHAnsi"/>
          <w:sz w:val="20"/>
          <w:szCs w:val="20"/>
        </w:rPr>
      </w:pPr>
    </w:p>
    <w:p w:rsidR="0012648B" w:rsidRPr="00BA2E50" w:rsidRDefault="0012648B" w:rsidP="0012648B">
      <w:pPr>
        <w:pStyle w:val="ListParagraph"/>
        <w:numPr>
          <w:ilvl w:val="2"/>
          <w:numId w:val="1"/>
        </w:numPr>
        <w:spacing w:after="0" w:line="276" w:lineRule="auto"/>
        <w:contextualSpacing w:val="0"/>
        <w:rPr>
          <w:rFonts w:cstheme="minorHAnsi"/>
          <w:sz w:val="20"/>
          <w:szCs w:val="20"/>
        </w:rPr>
      </w:pPr>
      <w:r w:rsidRPr="00BA2E50">
        <w:rPr>
          <w:rFonts w:cstheme="minorHAnsi"/>
          <w:b/>
          <w:sz w:val="20"/>
          <w:szCs w:val="20"/>
        </w:rPr>
        <w:t>Liquid Applied Emerald Pledge™ Limited Warranty</w:t>
      </w:r>
      <w:r w:rsidRPr="00BA2E50">
        <w:rPr>
          <w:rFonts w:cstheme="minorHAnsi"/>
          <w:sz w:val="20"/>
          <w:szCs w:val="20"/>
        </w:rPr>
        <w:t xml:space="preserve">: Manufacturers standard form, in which GAF agrees to </w:t>
      </w:r>
      <w:r w:rsidRPr="00DE03F0">
        <w:rPr>
          <w:rFonts w:cstheme="minorHAnsi"/>
          <w:sz w:val="20"/>
          <w:szCs w:val="20"/>
        </w:rPr>
        <w:t>repair leaks through the GAF products on the roof caused by manufacturing def</w:t>
      </w:r>
      <w:r>
        <w:rPr>
          <w:rFonts w:cstheme="minorHAnsi"/>
          <w:sz w:val="20"/>
          <w:szCs w:val="20"/>
        </w:rPr>
        <w:t>ects or natural deterioration of</w:t>
      </w:r>
      <w:r w:rsidRPr="00DE03F0">
        <w:rPr>
          <w:rFonts w:cstheme="minorHAnsi"/>
          <w:sz w:val="20"/>
          <w:szCs w:val="20"/>
        </w:rPr>
        <w:t xml:space="preserve"> the GAF roofing system</w:t>
      </w:r>
      <w:r w:rsidRPr="00BA2E50">
        <w:rPr>
          <w:rFonts w:cstheme="minorHAnsi"/>
          <w:sz w:val="20"/>
          <w:szCs w:val="20"/>
        </w:rPr>
        <w:t>.</w:t>
      </w:r>
    </w:p>
    <w:p w:rsidR="0012648B" w:rsidRPr="00BA2E50" w:rsidRDefault="0012648B" w:rsidP="0012648B">
      <w:pPr>
        <w:pStyle w:val="ListParagraph"/>
        <w:numPr>
          <w:ilvl w:val="3"/>
          <w:numId w:val="1"/>
        </w:numPr>
        <w:spacing w:after="0" w:line="276" w:lineRule="auto"/>
        <w:contextualSpacing w:val="0"/>
        <w:rPr>
          <w:rFonts w:cstheme="minorHAnsi"/>
          <w:sz w:val="20"/>
          <w:szCs w:val="20"/>
        </w:rPr>
      </w:pPr>
      <w:r w:rsidRPr="00BA2E50">
        <w:rPr>
          <w:rFonts w:cstheme="minorHAnsi"/>
          <w:sz w:val="20"/>
          <w:szCs w:val="20"/>
        </w:rPr>
        <w:t>Warranty Duration:</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Ten (10) years</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 xml:space="preserve">Fifteen (15) years </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Twenty (20) years</w:t>
      </w:r>
    </w:p>
    <w:p w:rsidR="00C04CD4" w:rsidRPr="00BA2E50" w:rsidRDefault="00C04CD4"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0"/>
          <w:numId w:val="1"/>
        </w:numPr>
        <w:spacing w:after="0" w:line="276" w:lineRule="auto"/>
        <w:contextualSpacing w:val="0"/>
        <w:rPr>
          <w:rFonts w:cstheme="minorHAnsi"/>
          <w:sz w:val="24"/>
          <w:szCs w:val="24"/>
        </w:rPr>
      </w:pPr>
      <w:r w:rsidRPr="00BB3A39">
        <w:rPr>
          <w:rFonts w:cstheme="minorHAnsi"/>
          <w:b/>
          <w:sz w:val="24"/>
          <w:szCs w:val="24"/>
        </w:rPr>
        <w:t>PRODUCTS</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MANUFACTURER</w:t>
      </w:r>
    </w:p>
    <w:p w:rsidR="00BC0509" w:rsidRPr="00BB3A39" w:rsidRDefault="00BC0509" w:rsidP="00BC0509">
      <w:pPr>
        <w:pStyle w:val="ListParagraph"/>
        <w:spacing w:after="0" w:line="276" w:lineRule="auto"/>
        <w:ind w:left="792"/>
        <w:contextualSpacing w:val="0"/>
        <w:rPr>
          <w:rFonts w:cstheme="minorHAnsi"/>
          <w:sz w:val="20"/>
          <w:szCs w:val="20"/>
        </w:rPr>
      </w:pPr>
    </w:p>
    <w:p w:rsidR="00CD5E5F" w:rsidRPr="00BB3A39" w:rsidRDefault="00CD5E5F" w:rsidP="00BC0509">
      <w:pPr>
        <w:pStyle w:val="CSIStyle"/>
        <w:keepLines/>
        <w:numPr>
          <w:ilvl w:val="2"/>
          <w:numId w:val="1"/>
        </w:numPr>
        <w:spacing w:after="0"/>
        <w:contextualSpacing w:val="0"/>
        <w:rPr>
          <w:rFonts w:asciiTheme="minorHAnsi" w:hAnsiTheme="minorHAnsi" w:cstheme="minorHAnsi"/>
          <w:sz w:val="20"/>
          <w:szCs w:val="20"/>
        </w:rPr>
      </w:pPr>
      <w:r w:rsidRPr="00BB3A39">
        <w:rPr>
          <w:rFonts w:asciiTheme="minorHAnsi" w:hAnsiTheme="minorHAnsi" w:cstheme="minorHAnsi"/>
          <w:sz w:val="20"/>
          <w:szCs w:val="20"/>
        </w:rPr>
        <w:lastRenderedPageBreak/>
        <w:t xml:space="preserve">Acceptable Manufacturer: GAF, Commercial Roofing Products Division, which is located at: 1 Campus Drive; Parsippany, NJ 07054; Toll Free Tel: 877-423-7663 (option 4, then option </w:t>
      </w:r>
      <w:r w:rsidR="006953F8" w:rsidRPr="00BB3A39">
        <w:rPr>
          <w:rFonts w:asciiTheme="minorHAnsi" w:hAnsiTheme="minorHAnsi" w:cstheme="minorHAnsi"/>
          <w:sz w:val="20"/>
          <w:szCs w:val="20"/>
        </w:rPr>
        <w:t>3</w:t>
      </w:r>
      <w:r w:rsidRPr="00BB3A39">
        <w:rPr>
          <w:rFonts w:asciiTheme="minorHAnsi" w:hAnsiTheme="minorHAnsi" w:cstheme="minorHAnsi"/>
          <w:sz w:val="20"/>
          <w:szCs w:val="20"/>
        </w:rPr>
        <w:t xml:space="preserve">); Email: designservices@gaf.com ; Web: </w:t>
      </w:r>
      <w:hyperlink r:id="rId8" w:history="1">
        <w:r w:rsidRPr="00BB3A39">
          <w:rPr>
            <w:rStyle w:val="Hyperlink"/>
            <w:rFonts w:asciiTheme="minorHAnsi" w:hAnsiTheme="minorHAnsi" w:cstheme="minorHAnsi"/>
            <w:sz w:val="20"/>
            <w:szCs w:val="20"/>
          </w:rPr>
          <w:t>www.gaf.com</w:t>
        </w:r>
      </w:hyperlink>
    </w:p>
    <w:p w:rsidR="00CD5E5F" w:rsidRPr="00BB3A39" w:rsidRDefault="00CD5E5F" w:rsidP="00BC0509">
      <w:pPr>
        <w:pStyle w:val="CSIStyle"/>
        <w:keepLines/>
        <w:spacing w:after="0"/>
        <w:ind w:left="1152"/>
        <w:contextualSpacing w:val="0"/>
        <w:rPr>
          <w:rFonts w:asciiTheme="minorHAnsi" w:hAnsiTheme="minorHAnsi"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COATINGS</w:t>
      </w:r>
    </w:p>
    <w:p w:rsidR="009776CF" w:rsidRPr="00BB3A39" w:rsidRDefault="009776CF" w:rsidP="009776CF">
      <w:pPr>
        <w:pStyle w:val="ListParagraph"/>
        <w:spacing w:after="0" w:line="276" w:lineRule="auto"/>
        <w:ind w:left="792"/>
        <w:contextualSpacing w:val="0"/>
        <w:rPr>
          <w:rFonts w:cstheme="minorHAnsi"/>
          <w:sz w:val="20"/>
          <w:szCs w:val="20"/>
        </w:rPr>
      </w:pPr>
    </w:p>
    <w:p w:rsidR="007C16B6" w:rsidRPr="00BB3A39" w:rsidRDefault="007C16B6" w:rsidP="007C16B6">
      <w:pPr>
        <w:keepLines/>
        <w:numPr>
          <w:ilvl w:val="2"/>
          <w:numId w:val="11"/>
        </w:numPr>
        <w:tabs>
          <w:tab w:val="clear" w:pos="1872"/>
          <w:tab w:val="num" w:pos="1170"/>
        </w:tabs>
        <w:spacing w:after="60" w:line="276" w:lineRule="auto"/>
        <w:ind w:left="1170"/>
        <w:contextualSpacing/>
        <w:rPr>
          <w:rFonts w:cstheme="minorHAnsi"/>
          <w:sz w:val="20"/>
          <w:szCs w:val="20"/>
        </w:rPr>
      </w:pPr>
      <w:r w:rsidRPr="00BB3A39">
        <w:rPr>
          <w:rFonts w:cstheme="minorHAnsi"/>
          <w:b/>
          <w:sz w:val="20"/>
          <w:szCs w:val="20"/>
        </w:rPr>
        <w:t xml:space="preserve">GAF Bleed-Block Acrylic Base Coat: </w:t>
      </w:r>
      <w:r w:rsidRPr="00BB3A39">
        <w:rPr>
          <w:rFonts w:cstheme="minorHAnsi"/>
          <w:sz w:val="20"/>
          <w:szCs w:val="20"/>
        </w:rPr>
        <w:t>A water based, acrylic elastomeric base coat to improve the adhesion of GAF Acrylic Top Coat and provide bleed blocking on asphaltic roofs</w:t>
      </w:r>
      <w:r w:rsidR="003B5C47">
        <w:rPr>
          <w:rFonts w:cstheme="minorHAnsi"/>
          <w:sz w:val="20"/>
          <w:szCs w:val="20"/>
        </w:rPr>
        <w:t xml:space="preserve"> or residue</w:t>
      </w:r>
      <w:r w:rsidRPr="00BB3A39">
        <w:rPr>
          <w:rFonts w:cstheme="minorHAnsi"/>
          <w:sz w:val="20"/>
          <w:szCs w:val="20"/>
        </w:rPr>
        <w:t xml:space="preserve">. </w:t>
      </w:r>
    </w:p>
    <w:p w:rsidR="007C16B6" w:rsidRPr="00BB3A39" w:rsidRDefault="007C16B6" w:rsidP="007C16B6">
      <w:pPr>
        <w:keepLines/>
        <w:numPr>
          <w:ilvl w:val="3"/>
          <w:numId w:val="18"/>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8"/>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8"/>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s>
        <w:spacing w:after="60" w:line="276" w:lineRule="auto"/>
        <w:ind w:left="1170"/>
        <w:contextualSpacing/>
        <w:rPr>
          <w:rFonts w:cstheme="minorHAnsi"/>
          <w:sz w:val="20"/>
          <w:szCs w:val="20"/>
        </w:rPr>
      </w:pPr>
      <w:r w:rsidRPr="00BB3A39">
        <w:rPr>
          <w:rFonts w:cstheme="minorHAnsi"/>
          <w:b/>
          <w:sz w:val="20"/>
          <w:szCs w:val="20"/>
        </w:rPr>
        <w:t xml:space="preserve">GAF Premium Acrylic Hydrostop® Base Coat: </w:t>
      </w:r>
      <w:r w:rsidRPr="00BB3A39">
        <w:rPr>
          <w:rFonts w:cstheme="minorHAnsi"/>
          <w:sz w:val="20"/>
          <w:szCs w:val="20"/>
        </w:rPr>
        <w:t>A high solids elastomeric acrylic base coat used to enhance adhesion of GAF Premium Acrylic HydroStop® Top Coat.</w:t>
      </w:r>
    </w:p>
    <w:p w:rsidR="007C16B6" w:rsidRPr="00BB3A39" w:rsidRDefault="007C16B6" w:rsidP="007C16B6">
      <w:pPr>
        <w:keepLines/>
        <w:numPr>
          <w:ilvl w:val="3"/>
          <w:numId w:val="19"/>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9"/>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9"/>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 w:val="num" w:pos="1620"/>
        </w:tabs>
        <w:spacing w:after="60" w:line="276" w:lineRule="auto"/>
        <w:ind w:left="1170"/>
        <w:contextualSpacing/>
        <w:rPr>
          <w:rFonts w:cstheme="minorHAnsi"/>
          <w:sz w:val="20"/>
          <w:szCs w:val="20"/>
        </w:rPr>
      </w:pPr>
      <w:r w:rsidRPr="00BB3A39">
        <w:rPr>
          <w:rFonts w:cstheme="minorHAnsi"/>
          <w:b/>
          <w:sz w:val="20"/>
          <w:szCs w:val="20"/>
        </w:rPr>
        <w:t>GAF Premium Acrylic HydroStop® Top Coat</w:t>
      </w:r>
      <w:r w:rsidRPr="00BB3A39">
        <w:rPr>
          <w:rFonts w:cstheme="minorHAnsi"/>
          <w:sz w:val="20"/>
          <w:szCs w:val="20"/>
        </w:rPr>
        <w:t xml:space="preserve">: A professional grade, water based, acrylic elastomeric top coat that forms a monolithic coating to help provide protection against damage from the exposure to UV and weather elements. </w:t>
      </w:r>
    </w:p>
    <w:p w:rsidR="007C16B6" w:rsidRPr="00BB3A39" w:rsidRDefault="007C16B6" w:rsidP="007C16B6">
      <w:pPr>
        <w:keepLines/>
        <w:numPr>
          <w:ilvl w:val="3"/>
          <w:numId w:val="15"/>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5"/>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5"/>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E03BF6" w:rsidRPr="00BB3A39" w:rsidRDefault="00607A9D"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FLASHINGS AND ACCESSORIES</w:t>
      </w:r>
    </w:p>
    <w:p w:rsidR="00193915" w:rsidRPr="00BB3A39" w:rsidRDefault="00193915" w:rsidP="00193915">
      <w:pPr>
        <w:pStyle w:val="ListParagraph"/>
        <w:spacing w:after="0" w:line="276" w:lineRule="auto"/>
        <w:ind w:left="792"/>
        <w:contextualSpacing w:val="0"/>
        <w:rPr>
          <w:rFonts w:cstheme="minorHAnsi"/>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GAF Premium Brush-Grade Acrylic Flashing</w:t>
      </w:r>
      <w:r w:rsidRPr="00BB3A39">
        <w:rPr>
          <w:rFonts w:asciiTheme="minorHAnsi" w:hAnsiTheme="minorHAnsi" w:cstheme="minorHAnsi"/>
          <w:sz w:val="20"/>
          <w:szCs w:val="20"/>
        </w:rPr>
        <w:t>: water based, high solids elastomeric sealant that provides increased tensile strength and elongation as compared with GAF Brush-Grade Acrylic Flashing. Its thick, buttery consistency allows it to be easily worked into gaps and heavily alligatored areas. Also used for encapsulating GAF Premium Fabric.</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Rate: 2.0 gal per 200 linear feet with a 6 inch width (7.6L per 61 linear meters with a 152 mm width), 2 coats typically required.</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Method: Trowel or brush.</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Temperature (air, surface): minimum 50°F (10°C).</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Dry Time: 1-4 hours depending on application thickness</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Clean-up: Water before curing.</w:t>
      </w:r>
    </w:p>
    <w:p w:rsidR="00872822" w:rsidRPr="00BB3A39" w:rsidRDefault="00872822" w:rsidP="00BC0509">
      <w:pPr>
        <w:pStyle w:val="ListParagraph"/>
        <w:spacing w:after="0" w:line="276" w:lineRule="auto"/>
        <w:ind w:left="1368"/>
        <w:contextualSpacing w:val="0"/>
        <w:rPr>
          <w:rFonts w:cstheme="minorHAnsi"/>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GAF Premium Fabric</w:t>
      </w:r>
      <w:r w:rsidRPr="00BB3A39">
        <w:rPr>
          <w:rFonts w:asciiTheme="minorHAnsi" w:hAnsiTheme="minorHAnsi" w:cstheme="minorHAnsi"/>
          <w:sz w:val="20"/>
          <w:szCs w:val="20"/>
        </w:rPr>
        <w:t>: tough, non-woven, stitch-bonded, polyester fabric designed for use as a reinforcing material in GAF coatings or BarrierGuard systems. Available in 336 ft. rolls and varying widths.</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300 ft. (91 m). Widths available: 4” (102 mm), 6” (152 mm), 8” (203 mm), 12” (305 mm), 16” (406 mm), 20” (508 mm), 24” (610 mm).</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336 ft. (102 m). Width available: 40” (1.02 m).</w:t>
      </w:r>
    </w:p>
    <w:p w:rsidR="00A1154B" w:rsidRPr="00BB3A39" w:rsidRDefault="00A1154B" w:rsidP="00A1154B">
      <w:pPr>
        <w:pStyle w:val="CSIStyle"/>
        <w:keepLines/>
        <w:spacing w:after="0"/>
        <w:ind w:left="2016"/>
        <w:rPr>
          <w:rFonts w:asciiTheme="minorHAnsi" w:hAnsiTheme="minorHAnsi" w:cstheme="minorHAnsi"/>
          <w:color w:val="00B050"/>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lastRenderedPageBreak/>
        <w:t xml:space="preserve">GAF </w:t>
      </w:r>
      <w:r w:rsidR="00BB3A39">
        <w:rPr>
          <w:rFonts w:asciiTheme="minorHAnsi" w:hAnsiTheme="minorHAnsi" w:cstheme="minorHAnsi"/>
          <w:b/>
          <w:sz w:val="20"/>
          <w:szCs w:val="20"/>
        </w:rPr>
        <w:t xml:space="preserve">Seam </w:t>
      </w:r>
      <w:r w:rsidRPr="00BB3A39">
        <w:rPr>
          <w:rFonts w:asciiTheme="minorHAnsi" w:hAnsiTheme="minorHAnsi" w:cstheme="minorHAnsi"/>
          <w:b/>
          <w:sz w:val="20"/>
          <w:szCs w:val="20"/>
        </w:rPr>
        <w:t>Tape</w:t>
      </w:r>
      <w:r w:rsidRPr="00BB3A39">
        <w:rPr>
          <w:rFonts w:asciiTheme="minorHAnsi" w:hAnsiTheme="minorHAnsi" w:cstheme="minorHAnsi"/>
          <w:sz w:val="20"/>
          <w:szCs w:val="20"/>
        </w:rPr>
        <w:t xml:space="preserve">: A coatable fabric surface backed with a polymer modified butyl adhesive. It is designed for application to a wide range of substrates where additional strength is required over loose or open seams and membrane tears.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 xml:space="preserve">Temperature Limits for Service 32°F to 110°F (0°C to 43°C)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Bond Time: Initial bond is immediate; full bond requires approximately 24 hours.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PRIMERS AND SEALANTS</w:t>
      </w:r>
    </w:p>
    <w:p w:rsidR="00193915" w:rsidRPr="00BB3A39" w:rsidRDefault="00193915" w:rsidP="00193915">
      <w:pPr>
        <w:pStyle w:val="ListParagraph"/>
        <w:spacing w:after="0" w:line="276" w:lineRule="auto"/>
        <w:ind w:left="792"/>
        <w:contextualSpacing w:val="0"/>
        <w:rPr>
          <w:rFonts w:cstheme="minorHAnsi"/>
          <w:sz w:val="20"/>
          <w:szCs w:val="20"/>
        </w:rPr>
      </w:pPr>
    </w:p>
    <w:p w:rsidR="003B5C47" w:rsidRPr="003B5C47" w:rsidRDefault="003B5C47" w:rsidP="003B5C47">
      <w:pPr>
        <w:pStyle w:val="ARCATArticle"/>
        <w:rPr>
          <w:rFonts w:asciiTheme="minorHAnsi" w:hAnsiTheme="minorHAnsi" w:cstheme="minorHAnsi"/>
        </w:rPr>
      </w:pPr>
      <w:r w:rsidRPr="003B5C47">
        <w:rPr>
          <w:rFonts w:asciiTheme="minorHAnsi" w:hAnsiTheme="minorHAnsi" w:cstheme="minorHAnsi"/>
          <w:b/>
        </w:rPr>
        <w:t>GAF Metal Roof Primer</w:t>
      </w:r>
      <w:r w:rsidRPr="003B5C47">
        <w:rPr>
          <w:rFonts w:asciiTheme="minorHAnsi" w:hAnsiTheme="minorHAnsi" w:cstheme="minorHAnsi"/>
        </w:rPr>
        <w:t>: A single component, highly durable exterior acrylic latex primer. It helps provide protection against the damaging effects of corrosion over properly prepared ferrous metal substrates. It also helps provide protection against the damaging effects of alkali exposure over concrete and masonry.</w:t>
      </w:r>
    </w:p>
    <w:p w:rsidR="003B5C47" w:rsidRPr="003B5C47" w:rsidRDefault="003B5C47" w:rsidP="0083675F">
      <w:pPr>
        <w:pStyle w:val="ListParagraph"/>
        <w:numPr>
          <w:ilvl w:val="3"/>
          <w:numId w:val="26"/>
        </w:numPr>
        <w:tabs>
          <w:tab w:val="clear" w:pos="2016"/>
          <w:tab w:val="num" w:pos="1440"/>
        </w:tabs>
        <w:spacing w:after="200" w:line="276" w:lineRule="auto"/>
        <w:ind w:left="1440" w:hanging="270"/>
        <w:rPr>
          <w:rFonts w:cstheme="minorHAnsi"/>
          <w:sz w:val="20"/>
          <w:szCs w:val="20"/>
        </w:rPr>
      </w:pPr>
      <w:r w:rsidRPr="003B5C47">
        <w:rPr>
          <w:rFonts w:cstheme="minorHAnsi"/>
          <w:sz w:val="20"/>
          <w:szCs w:val="20"/>
        </w:rPr>
        <w:t>Application Rate: 0.33 – 0.66 gal per 100 ft2 (1.34 – 2.69 L/ 10m2) depending on substrate, surface and porosity.</w:t>
      </w:r>
    </w:p>
    <w:p w:rsidR="003B5C47" w:rsidRPr="003B5C47" w:rsidRDefault="003B5C47" w:rsidP="0083675F">
      <w:pPr>
        <w:pStyle w:val="ListParagraph"/>
        <w:numPr>
          <w:ilvl w:val="3"/>
          <w:numId w:val="26"/>
        </w:numPr>
        <w:tabs>
          <w:tab w:val="clear" w:pos="2016"/>
          <w:tab w:val="num" w:pos="1440"/>
        </w:tabs>
        <w:spacing w:after="200" w:line="276" w:lineRule="auto"/>
        <w:ind w:hanging="846"/>
        <w:rPr>
          <w:rFonts w:cstheme="minorHAnsi"/>
          <w:sz w:val="20"/>
          <w:szCs w:val="20"/>
        </w:rPr>
      </w:pPr>
      <w:r w:rsidRPr="003B5C47">
        <w:rPr>
          <w:rFonts w:cstheme="minorHAnsi"/>
          <w:sz w:val="20"/>
          <w:szCs w:val="20"/>
        </w:rPr>
        <w:t>Application Method: Brush, roller or sprayer.</w:t>
      </w:r>
    </w:p>
    <w:p w:rsidR="003B5C47" w:rsidRPr="003B5C47" w:rsidRDefault="003B5C47" w:rsidP="0083675F">
      <w:pPr>
        <w:pStyle w:val="ListParagraph"/>
        <w:numPr>
          <w:ilvl w:val="3"/>
          <w:numId w:val="26"/>
        </w:numPr>
        <w:tabs>
          <w:tab w:val="clear" w:pos="2016"/>
          <w:tab w:val="num" w:pos="1440"/>
        </w:tabs>
        <w:spacing w:after="200" w:line="276" w:lineRule="auto"/>
        <w:ind w:hanging="846"/>
        <w:rPr>
          <w:rFonts w:cstheme="minorHAnsi"/>
          <w:sz w:val="20"/>
          <w:szCs w:val="20"/>
        </w:rPr>
      </w:pPr>
      <w:r w:rsidRPr="003B5C47">
        <w:rPr>
          <w:rFonts w:cstheme="minorHAnsi"/>
          <w:sz w:val="20"/>
          <w:szCs w:val="20"/>
        </w:rPr>
        <w:t>Dry Time: 75°F (24°C), 50% RH: 20-30 minutes</w:t>
      </w:r>
    </w:p>
    <w:p w:rsidR="00A1154B" w:rsidRPr="00BB3A39" w:rsidRDefault="00A1154B" w:rsidP="00A1154B">
      <w:pPr>
        <w:pStyle w:val="CSIStyle"/>
        <w:keepLines/>
        <w:numPr>
          <w:ilvl w:val="2"/>
          <w:numId w:val="26"/>
        </w:numPr>
        <w:tabs>
          <w:tab w:val="clear" w:pos="1656"/>
          <w:tab w:val="num" w:pos="1170"/>
        </w:tabs>
        <w:spacing w:after="0"/>
        <w:ind w:left="1170" w:hanging="360"/>
        <w:rPr>
          <w:rFonts w:asciiTheme="minorHAnsi" w:hAnsiTheme="minorHAnsi" w:cstheme="minorHAnsi"/>
          <w:sz w:val="20"/>
          <w:szCs w:val="20"/>
        </w:rPr>
      </w:pPr>
      <w:r w:rsidRPr="00BB3A39">
        <w:rPr>
          <w:rFonts w:asciiTheme="minorHAnsi" w:hAnsiTheme="minorHAnsi" w:cstheme="minorHAnsi"/>
          <w:b/>
          <w:sz w:val="20"/>
          <w:szCs w:val="20"/>
        </w:rPr>
        <w:t>GAF Multi-Purpose Primer</w:t>
      </w:r>
      <w:r w:rsidRPr="00BB3A39">
        <w:rPr>
          <w:rFonts w:asciiTheme="minorHAnsi" w:hAnsiTheme="minorHAnsi" w:cstheme="minorHAnsi"/>
          <w:sz w:val="20"/>
          <w:szCs w:val="20"/>
        </w:rPr>
        <w:t>: A two-component, water-based epoxy, 9 to 1 ratio primer. It is effective at increasing the adhesion of acrylic, polyurethane, butyl, and silicone coats over most new or existing roof, deck, and wall substrates, as well as existing coatings.</w:t>
      </w:r>
    </w:p>
    <w:p w:rsidR="00A1154B" w:rsidRPr="00BB3A39" w:rsidRDefault="00A1154B" w:rsidP="00A1154B">
      <w:pPr>
        <w:pStyle w:val="CSIStyle"/>
        <w:keepLines/>
        <w:numPr>
          <w:ilvl w:val="3"/>
          <w:numId w:val="26"/>
        </w:numPr>
        <w:tabs>
          <w:tab w:val="clear" w:pos="2016"/>
          <w:tab w:val="num" w:pos="1170"/>
          <w:tab w:val="num" w:pos="1440"/>
        </w:tabs>
        <w:spacing w:after="0"/>
        <w:ind w:left="1440" w:hanging="270"/>
        <w:rPr>
          <w:rFonts w:asciiTheme="minorHAnsi" w:hAnsiTheme="minorHAnsi" w:cstheme="minorHAnsi"/>
          <w:sz w:val="20"/>
          <w:szCs w:val="20"/>
        </w:rPr>
      </w:pPr>
      <w:r w:rsidRPr="00BB3A39">
        <w:rPr>
          <w:rFonts w:asciiTheme="minorHAnsi" w:hAnsiTheme="minorHAnsi" w:cstheme="minorHAnsi"/>
          <w:sz w:val="20"/>
          <w:szCs w:val="20"/>
        </w:rPr>
        <w:t>Application Rate: 0.33 to 1.3 gal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(1.34 to 5.3 L/10 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varies depending on substrate, surface, and porosity.</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Application Method: Brush, roller or sprayer.</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50°F (10°C) – 120°F (48°C).</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Dry Time: 1 hour at 75°F (24°C), 50% relative humidity.</w:t>
      </w:r>
    </w:p>
    <w:p w:rsidR="00A1154B" w:rsidRPr="00BB3A39" w:rsidRDefault="00A1154B" w:rsidP="00A1154B">
      <w:pPr>
        <w:pStyle w:val="CSIStyle"/>
        <w:keepLines/>
        <w:tabs>
          <w:tab w:val="num" w:pos="1170"/>
        </w:tabs>
        <w:spacing w:after="0"/>
        <w:ind w:left="2016" w:hanging="846"/>
        <w:rPr>
          <w:rFonts w:asciiTheme="minorHAnsi" w:hAnsiTheme="minorHAnsi" w:cstheme="minorHAnsi"/>
          <w:color w:val="00B050"/>
          <w:sz w:val="20"/>
          <w:szCs w:val="20"/>
        </w:rPr>
      </w:pPr>
    </w:p>
    <w:p w:rsidR="00A1154B" w:rsidRPr="00BB3A39" w:rsidRDefault="00A1154B" w:rsidP="00A1154B">
      <w:pPr>
        <w:pStyle w:val="CSIStyle"/>
        <w:keepLines/>
        <w:numPr>
          <w:ilvl w:val="2"/>
          <w:numId w:val="26"/>
        </w:numPr>
        <w:tabs>
          <w:tab w:val="clear" w:pos="1656"/>
          <w:tab w:val="num" w:pos="1170"/>
        </w:tabs>
        <w:spacing w:after="60"/>
        <w:ind w:left="1170" w:hanging="360"/>
        <w:rPr>
          <w:rFonts w:asciiTheme="minorHAnsi" w:hAnsiTheme="minorHAnsi" w:cstheme="minorHAnsi"/>
          <w:sz w:val="20"/>
          <w:szCs w:val="20"/>
        </w:rPr>
      </w:pPr>
      <w:r w:rsidRPr="00BB3A39">
        <w:rPr>
          <w:rFonts w:asciiTheme="minorHAnsi" w:hAnsiTheme="minorHAnsi" w:cstheme="minorHAnsi"/>
          <w:b/>
          <w:sz w:val="20"/>
          <w:szCs w:val="20"/>
        </w:rPr>
        <w:t>GAF Bonding Primer</w:t>
      </w:r>
      <w:r w:rsidRPr="00BB3A39">
        <w:rPr>
          <w:rFonts w:asciiTheme="minorHAnsi" w:hAnsiTheme="minorHAnsi" w:cstheme="minorHAnsi"/>
          <w:sz w:val="20"/>
          <w:szCs w:val="20"/>
        </w:rPr>
        <w:t xml:space="preserve">: A two-component, epoxy polyamide penetrating primer and sealer specially formulated to penetrate, prime and seal porous </w:t>
      </w:r>
      <w:r w:rsidR="0002642C">
        <w:rPr>
          <w:rFonts w:asciiTheme="minorHAnsi" w:hAnsiTheme="minorHAnsi" w:cstheme="minorHAnsi"/>
          <w:sz w:val="20"/>
          <w:szCs w:val="20"/>
        </w:rPr>
        <w:t>or non-ferrous metal substrates.</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Rate: 0.20 – 0.5 gal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(0.81 – 2.0 L/ 10 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depending on substrate porosity.</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Method: Brush, roller, or sprayer.</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40°F (4.4°C) – 110°F (43°C).</w:t>
      </w:r>
    </w:p>
    <w:p w:rsidR="00A1154B" w:rsidRPr="00BB3A39" w:rsidRDefault="00A1154B" w:rsidP="00A1154B">
      <w:pPr>
        <w:pStyle w:val="CSIStyle"/>
        <w:keepLines/>
        <w:numPr>
          <w:ilvl w:val="3"/>
          <w:numId w:val="26"/>
        </w:numPr>
        <w:tabs>
          <w:tab w:val="clear" w:pos="2016"/>
          <w:tab w:val="num" w:pos="1170"/>
          <w:tab w:val="num" w:pos="1440"/>
        </w:tabs>
        <w:spacing w:after="120"/>
        <w:ind w:hanging="846"/>
        <w:rPr>
          <w:rFonts w:asciiTheme="minorHAnsi" w:hAnsiTheme="minorHAnsi" w:cstheme="minorHAnsi"/>
          <w:sz w:val="20"/>
          <w:szCs w:val="20"/>
        </w:rPr>
      </w:pPr>
      <w:r w:rsidRPr="00BB3A39">
        <w:rPr>
          <w:rFonts w:asciiTheme="minorHAnsi" w:hAnsiTheme="minorHAnsi" w:cstheme="minorHAnsi"/>
          <w:sz w:val="20"/>
          <w:szCs w:val="20"/>
        </w:rPr>
        <w:t>Dry Time: 75°F (24°C), 50% relative humidity: Approximately 1 hour.</w:t>
      </w:r>
    </w:p>
    <w:p w:rsidR="00831D46" w:rsidRPr="00BB3A39" w:rsidRDefault="00831D4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CLEANER</w:t>
      </w:r>
    </w:p>
    <w:p w:rsidR="00193915" w:rsidRPr="00BB3A39" w:rsidRDefault="00193915" w:rsidP="00193915">
      <w:pPr>
        <w:pStyle w:val="ListParagraph"/>
        <w:spacing w:after="0" w:line="276" w:lineRule="auto"/>
        <w:ind w:left="792"/>
        <w:contextualSpacing w:val="0"/>
        <w:rPr>
          <w:rFonts w:cstheme="minorHAnsi"/>
          <w:sz w:val="20"/>
          <w:szCs w:val="20"/>
        </w:rPr>
      </w:pPr>
    </w:p>
    <w:p w:rsidR="00EE4840" w:rsidRPr="00BB3A39" w:rsidRDefault="00EE4840" w:rsidP="00B2549F">
      <w:pPr>
        <w:widowControl w:val="0"/>
        <w:numPr>
          <w:ilvl w:val="2"/>
          <w:numId w:val="27"/>
        </w:numPr>
        <w:tabs>
          <w:tab w:val="clear" w:pos="1656"/>
        </w:tabs>
        <w:autoSpaceDE w:val="0"/>
        <w:autoSpaceDN w:val="0"/>
        <w:adjustRightInd w:val="0"/>
        <w:spacing w:after="0" w:line="276" w:lineRule="auto"/>
        <w:ind w:left="1170" w:hanging="360"/>
        <w:contextualSpacing/>
        <w:rPr>
          <w:rFonts w:eastAsia="Calibri" w:cstheme="minorHAnsi"/>
          <w:sz w:val="20"/>
          <w:szCs w:val="20"/>
        </w:rPr>
      </w:pPr>
      <w:bookmarkStart w:id="0" w:name="_GoBack"/>
      <w:bookmarkEnd w:id="0"/>
      <w:r w:rsidRPr="00BB3A39">
        <w:rPr>
          <w:rFonts w:eastAsia="Calibri" w:cstheme="minorHAnsi"/>
          <w:b/>
          <w:sz w:val="20"/>
          <w:szCs w:val="20"/>
        </w:rPr>
        <w:t>GAF Cleaning Concentrate</w:t>
      </w:r>
      <w:r w:rsidRPr="00BB3A39">
        <w:rPr>
          <w:rFonts w:eastAsia="Calibri" w:cstheme="minorHAnsi"/>
          <w:sz w:val="20"/>
          <w:szCs w:val="20"/>
        </w:rPr>
        <w:t>: 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rsidR="00EE4840" w:rsidRPr="00BB3A39" w:rsidRDefault="00EE4840" w:rsidP="00EE4840">
      <w:pPr>
        <w:widowControl w:val="0"/>
        <w:numPr>
          <w:ilvl w:val="3"/>
          <w:numId w:val="27"/>
        </w:numPr>
        <w:tabs>
          <w:tab w:val="clear" w:pos="2016"/>
          <w:tab w:val="num" w:pos="1440"/>
        </w:tabs>
        <w:autoSpaceDE w:val="0"/>
        <w:autoSpaceDN w:val="0"/>
        <w:adjustRightInd w:val="0"/>
        <w:spacing w:after="0" w:line="276" w:lineRule="auto"/>
        <w:ind w:hanging="846"/>
        <w:contextualSpacing/>
        <w:rPr>
          <w:rFonts w:eastAsia="Calibri" w:cstheme="minorHAnsi"/>
          <w:sz w:val="20"/>
          <w:szCs w:val="20"/>
        </w:rPr>
      </w:pPr>
      <w:r w:rsidRPr="00BB3A39">
        <w:rPr>
          <w:rFonts w:eastAsia="Calibri" w:cstheme="minorHAnsi"/>
          <w:sz w:val="20"/>
          <w:szCs w:val="20"/>
        </w:rPr>
        <w:t>Application Rate: 0.5-0.7 gallon per 100 ft</w:t>
      </w:r>
      <w:r w:rsidRPr="00BB3A39">
        <w:rPr>
          <w:rFonts w:eastAsia="Calibri" w:cstheme="minorHAnsi"/>
          <w:sz w:val="20"/>
          <w:szCs w:val="20"/>
          <w:vertAlign w:val="superscript"/>
        </w:rPr>
        <w:t>2</w:t>
      </w:r>
      <w:r w:rsidRPr="00BB3A39">
        <w:rPr>
          <w:rFonts w:eastAsia="Calibri" w:cstheme="minorHAnsi"/>
          <w:sz w:val="20"/>
          <w:szCs w:val="20"/>
        </w:rPr>
        <w:t>. (2.04-2.9 L/10m</w:t>
      </w:r>
      <w:r w:rsidRPr="00BB3A39">
        <w:rPr>
          <w:rFonts w:eastAsia="Calibri" w:cstheme="minorHAnsi"/>
          <w:sz w:val="20"/>
          <w:szCs w:val="20"/>
          <w:vertAlign w:val="superscript"/>
        </w:rPr>
        <w:t>2</w:t>
      </w:r>
      <w:r w:rsidRPr="00BB3A39">
        <w:rPr>
          <w:rFonts w:eastAsia="Calibri" w:cstheme="minorHAnsi"/>
          <w:sz w:val="20"/>
          <w:szCs w:val="20"/>
        </w:rPr>
        <w:t>).</w:t>
      </w:r>
    </w:p>
    <w:p w:rsidR="00EE4840" w:rsidRPr="00BB3A39" w:rsidRDefault="00EE4840" w:rsidP="00EE4840">
      <w:pPr>
        <w:widowControl w:val="0"/>
        <w:numPr>
          <w:ilvl w:val="3"/>
          <w:numId w:val="27"/>
        </w:numPr>
        <w:tabs>
          <w:tab w:val="clear" w:pos="2016"/>
          <w:tab w:val="num" w:pos="1440"/>
        </w:tabs>
        <w:autoSpaceDE w:val="0"/>
        <w:autoSpaceDN w:val="0"/>
        <w:adjustRightInd w:val="0"/>
        <w:spacing w:after="0" w:line="276" w:lineRule="auto"/>
        <w:ind w:hanging="846"/>
        <w:rPr>
          <w:rFonts w:eastAsia="Calibri" w:cstheme="minorHAnsi"/>
          <w:sz w:val="20"/>
          <w:szCs w:val="20"/>
        </w:rPr>
      </w:pPr>
      <w:r w:rsidRPr="00BB3A39">
        <w:rPr>
          <w:rFonts w:eastAsia="Calibri" w:cstheme="minorHAnsi"/>
          <w:sz w:val="20"/>
          <w:szCs w:val="20"/>
        </w:rPr>
        <w:t>Application Method: Low pressure sprayer or brush.</w:t>
      </w:r>
    </w:p>
    <w:p w:rsidR="008273C6" w:rsidRPr="00BB3A39" w:rsidRDefault="008273C6" w:rsidP="00BC0509">
      <w:pPr>
        <w:pStyle w:val="ListParagraph"/>
        <w:spacing w:after="0" w:line="276" w:lineRule="auto"/>
        <w:ind w:left="792"/>
        <w:contextualSpacing w:val="0"/>
        <w:rPr>
          <w:rFonts w:cstheme="minorHAnsi"/>
          <w:sz w:val="20"/>
          <w:szCs w:val="20"/>
        </w:rPr>
      </w:pPr>
    </w:p>
    <w:p w:rsidR="00E03BF6" w:rsidRPr="00BB3A39" w:rsidRDefault="00E03BF6" w:rsidP="00AA66A8">
      <w:pPr>
        <w:pStyle w:val="ListParagraph"/>
        <w:numPr>
          <w:ilvl w:val="1"/>
          <w:numId w:val="30"/>
        </w:numPr>
        <w:spacing w:after="0" w:line="276" w:lineRule="auto"/>
        <w:contextualSpacing w:val="0"/>
        <w:rPr>
          <w:rFonts w:cstheme="minorHAnsi"/>
          <w:sz w:val="20"/>
          <w:szCs w:val="20"/>
        </w:rPr>
      </w:pPr>
      <w:r w:rsidRPr="00BB3A39">
        <w:rPr>
          <w:rFonts w:cstheme="minorHAnsi"/>
          <w:sz w:val="20"/>
          <w:szCs w:val="20"/>
        </w:rPr>
        <w:t>EQUIPMENT</w:t>
      </w:r>
    </w:p>
    <w:p w:rsidR="007972A1" w:rsidRPr="00BB3A39" w:rsidRDefault="007972A1" w:rsidP="00EE4840">
      <w:pPr>
        <w:pStyle w:val="ListParagraph"/>
        <w:numPr>
          <w:ilvl w:val="2"/>
          <w:numId w:val="31"/>
        </w:numPr>
        <w:spacing w:after="0" w:line="276" w:lineRule="auto"/>
        <w:contextualSpacing w:val="0"/>
        <w:rPr>
          <w:rFonts w:cstheme="minorHAnsi"/>
          <w:sz w:val="20"/>
          <w:szCs w:val="20"/>
        </w:rPr>
      </w:pPr>
      <w:r w:rsidRPr="00BB3A39">
        <w:rPr>
          <w:rFonts w:cstheme="minorHAnsi"/>
          <w:sz w:val="20"/>
          <w:szCs w:val="20"/>
        </w:rPr>
        <w:t xml:space="preserve">Airless Sprayer and Accessories: As recommended by GAF’s </w:t>
      </w:r>
      <w:r w:rsidR="00F47FA3" w:rsidRPr="00BB3A39">
        <w:rPr>
          <w:rFonts w:cstheme="minorHAnsi"/>
          <w:sz w:val="20"/>
          <w:szCs w:val="20"/>
        </w:rPr>
        <w:t>Design Services</w:t>
      </w:r>
      <w:r w:rsidRPr="00BB3A39">
        <w:rPr>
          <w:rFonts w:cstheme="minorHAnsi"/>
          <w:sz w:val="20"/>
          <w:szCs w:val="20"/>
        </w:rPr>
        <w:t xml:space="preserv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BB3A39" w:rsidP="00EE4840">
      <w:pPr>
        <w:pStyle w:val="ListParagraph"/>
        <w:numPr>
          <w:ilvl w:val="0"/>
          <w:numId w:val="31"/>
        </w:numPr>
        <w:spacing w:after="0" w:line="276" w:lineRule="auto"/>
        <w:contextualSpacing w:val="0"/>
        <w:rPr>
          <w:rFonts w:cstheme="minorHAnsi"/>
          <w:sz w:val="24"/>
          <w:szCs w:val="24"/>
        </w:rPr>
      </w:pPr>
      <w:r>
        <w:rPr>
          <w:rFonts w:cstheme="minorHAnsi"/>
          <w:b/>
          <w:sz w:val="24"/>
          <w:szCs w:val="24"/>
        </w:rPr>
        <w:lastRenderedPageBreak/>
        <w:t xml:space="preserve"> </w:t>
      </w:r>
      <w:r w:rsidR="00E03BF6" w:rsidRPr="00BB3A39">
        <w:rPr>
          <w:rFonts w:cstheme="minorHAnsi"/>
          <w:b/>
          <w:sz w:val="24"/>
          <w:szCs w:val="24"/>
        </w:rPr>
        <w:t>EXECUTION</w:t>
      </w:r>
    </w:p>
    <w:p w:rsidR="006C2D98" w:rsidRPr="00BB3A39" w:rsidRDefault="006C2D98" w:rsidP="00BC0509">
      <w:pPr>
        <w:pStyle w:val="ListParagraph"/>
        <w:spacing w:after="0" w:line="276" w:lineRule="auto"/>
        <w:contextualSpacing w:val="0"/>
        <w:rPr>
          <w:rFonts w:cstheme="minorHAnsi"/>
          <w:sz w:val="20"/>
          <w:szCs w:val="20"/>
        </w:rPr>
      </w:pPr>
    </w:p>
    <w:p w:rsidR="00E03BF6" w:rsidRPr="0002642C" w:rsidRDefault="00E03BF6" w:rsidP="000D1E2C">
      <w:pPr>
        <w:pStyle w:val="ListParagraph"/>
        <w:numPr>
          <w:ilvl w:val="1"/>
          <w:numId w:val="32"/>
        </w:numPr>
        <w:spacing w:after="0" w:line="276" w:lineRule="auto"/>
        <w:contextualSpacing w:val="0"/>
        <w:rPr>
          <w:rFonts w:cstheme="minorHAnsi"/>
          <w:sz w:val="20"/>
          <w:szCs w:val="20"/>
        </w:rPr>
      </w:pPr>
      <w:r w:rsidRPr="0002642C">
        <w:rPr>
          <w:rFonts w:cstheme="minorHAnsi"/>
          <w:sz w:val="20"/>
          <w:szCs w:val="20"/>
        </w:rPr>
        <w:t>SUBSTRATE CONDITIONS</w:t>
      </w:r>
    </w:p>
    <w:p w:rsidR="007972A1" w:rsidRPr="0002642C" w:rsidRDefault="007972A1" w:rsidP="000D1E2C">
      <w:pPr>
        <w:pStyle w:val="ListParagraph"/>
        <w:numPr>
          <w:ilvl w:val="2"/>
          <w:numId w:val="32"/>
        </w:numPr>
        <w:spacing w:after="0" w:line="276" w:lineRule="auto"/>
        <w:contextualSpacing w:val="0"/>
        <w:rPr>
          <w:rFonts w:cstheme="minorHAnsi"/>
          <w:sz w:val="20"/>
          <w:szCs w:val="20"/>
        </w:rPr>
      </w:pPr>
      <w:r w:rsidRPr="0002642C">
        <w:rPr>
          <w:rFonts w:cstheme="minorHAnsi"/>
          <w:sz w:val="20"/>
          <w:szCs w:val="20"/>
        </w:rPr>
        <w:t>Installer shall verify adhesion. Questionable substrates shall be directed to GAF’s Field Services Department for resolution.</w:t>
      </w:r>
    </w:p>
    <w:p w:rsidR="007972A1" w:rsidRPr="0002642C" w:rsidRDefault="007972A1" w:rsidP="000D1E2C">
      <w:pPr>
        <w:pStyle w:val="ListParagraph"/>
        <w:numPr>
          <w:ilvl w:val="2"/>
          <w:numId w:val="32"/>
        </w:numPr>
        <w:spacing w:after="0" w:line="276" w:lineRule="auto"/>
        <w:contextualSpacing w:val="0"/>
        <w:rPr>
          <w:rFonts w:cstheme="minorHAnsi"/>
          <w:sz w:val="20"/>
          <w:szCs w:val="20"/>
        </w:rPr>
      </w:pPr>
      <w:r w:rsidRPr="0002642C">
        <w:rPr>
          <w:rFonts w:cstheme="minorHAnsi"/>
          <w:sz w:val="20"/>
          <w:szCs w:val="20"/>
        </w:rPr>
        <w:t>Follow GAF’s Substrate Preparation Guidelines at gaf.com.</w:t>
      </w:r>
    </w:p>
    <w:p w:rsidR="006C2D98" w:rsidRPr="0002642C" w:rsidRDefault="006C2D98" w:rsidP="00BC0509">
      <w:pPr>
        <w:pStyle w:val="ListParagraph"/>
        <w:spacing w:after="0" w:line="276" w:lineRule="auto"/>
        <w:ind w:left="1152"/>
        <w:contextualSpacing w:val="0"/>
        <w:rPr>
          <w:rFonts w:cstheme="minorHAnsi"/>
          <w:sz w:val="20"/>
          <w:szCs w:val="20"/>
        </w:rPr>
      </w:pPr>
    </w:p>
    <w:p w:rsidR="0002642C" w:rsidRPr="0002642C" w:rsidRDefault="0002642C" w:rsidP="0002642C">
      <w:pPr>
        <w:keepLines/>
        <w:numPr>
          <w:ilvl w:val="1"/>
          <w:numId w:val="32"/>
        </w:numPr>
        <w:spacing w:after="0" w:line="276" w:lineRule="auto"/>
        <w:rPr>
          <w:rFonts w:cstheme="minorHAnsi"/>
          <w:sz w:val="20"/>
          <w:szCs w:val="20"/>
        </w:rPr>
      </w:pPr>
      <w:r w:rsidRPr="0002642C">
        <w:rPr>
          <w:rFonts w:cstheme="minorHAnsi"/>
          <w:sz w:val="20"/>
          <w:szCs w:val="20"/>
        </w:rPr>
        <w:t>PREPARATION OF SUBSTRATE</w:t>
      </w:r>
    </w:p>
    <w:p w:rsidR="0002642C" w:rsidRPr="0002642C" w:rsidRDefault="0002642C" w:rsidP="0002642C">
      <w:pPr>
        <w:keepLines/>
        <w:spacing w:after="0"/>
        <w:ind w:left="1440"/>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Preparation of the Roof substrate is the responsibility of the Installer. Installer shall address and correct all of the conditions listed in this section. Examine substrates to receive new roofing. Do not proceed with installation of the GAF Acrylic coating until unsatisfactory conditions have been corrected in a manner acceptable to the manufacturer (GAF).</w:t>
      </w:r>
    </w:p>
    <w:p w:rsidR="0002642C" w:rsidRPr="0002642C" w:rsidRDefault="0002642C" w:rsidP="0002642C">
      <w:pPr>
        <w:keepLines/>
        <w:spacing w:after="0"/>
        <w:ind w:left="1656"/>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Installation of sheet metal crickets: Sheet metal crickets shall be installed according to manufacturer's specifications (minimum 26 gauge (0.455 mm) metal - heavier gauge required for larger crickets) on the high side of all curb units. Vertical ribs shall be cut a minimum of 2 inches (51 mm) from the cricket to allow both the cricket flanges to mount flush to the metal panel and facilitate water drainage. Cut vertical ribs shall then be treated in the same fashion as a void larger than a 1/4 inch (6 mm). New crickets shall be "sealed" by placing a continuous bead of FlexSeal™ Sealant under the flanges before they are mechanically attached to the curb unit and metal roof panel. Then, the cricket flanges shall be stitch-screwed to the curb unit and metal roof panel while the FlexSeal™ Sealant is still wet using fasteners. This procedure shall apply to installation of all new crickets and curbs.</w:t>
      </w:r>
    </w:p>
    <w:p w:rsidR="0002642C" w:rsidRPr="0002642C" w:rsidRDefault="0002642C" w:rsidP="0002642C">
      <w:pPr>
        <w:pStyle w:val="ListParagraph"/>
        <w:spacing w:after="0"/>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 xml:space="preserve">Treatment of Ponding Water Areas: Installer shall make every effort to mechanically eliminate all ponding water areas on the roof prior to application of GAF products. Ponding water is defined as water which does not properly drain and remains on the roof surface for more than 48 hours after precipitation stops. </w:t>
      </w:r>
    </w:p>
    <w:p w:rsidR="0002642C" w:rsidRPr="0002642C" w:rsidRDefault="0002642C" w:rsidP="0002642C">
      <w:pPr>
        <w:keepLines/>
        <w:spacing w:after="0"/>
        <w:ind w:left="1656"/>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Repair of Dented / Damaged Panels: Installer shall repair dented and/or damaged metal roof panels. Dents shall be mechanically removed to the maximum extent possible. If ribs are broken, Installer shall cover the broken rib area with a sheet metal cap. Sheet metal rib caps shall be sealed to the roof by applying GAF Premium Brush-Grade Acrylic Flashing over the entire broken rib area to be capped prior to attaching the cap with fasteners. Then, GAF Premium Brush-Grade Acrylic Flashing shall be used to seal all the newly created rib cap seams and fasteners. Roof panels that are severely damaged shall be removed and replaced prior to application of GAF products.</w:t>
      </w:r>
    </w:p>
    <w:p w:rsidR="0002642C" w:rsidRPr="0002642C" w:rsidRDefault="0002642C" w:rsidP="0002642C">
      <w:pPr>
        <w:keepLines/>
        <w:spacing w:after="0"/>
        <w:ind w:left="1656"/>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Re-tightening and Replacement of Fasteners: All fasteners shall be re-tightened, secured or replaced, as necessary. All stripped fasteners shall be replaced with larger diameter fasteners, and the area re-secured by adding a new fastener next to the one that was stripped. All missing fasteners shall be replaced. In evaluating a roofing substrate for the application of the GAF System, it is important to note the manner in which the roof is fastened. The fastening pattern may require modification to facilitate the proper installation of the system.</w:t>
      </w:r>
    </w:p>
    <w:p w:rsidR="0002642C" w:rsidRPr="0002642C" w:rsidRDefault="0002642C" w:rsidP="0002642C">
      <w:pPr>
        <w:keepLines/>
        <w:spacing w:after="0"/>
        <w:ind w:left="1656"/>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lastRenderedPageBreak/>
        <w:t xml:space="preserve">Thorough Cleaning / Removal of Existing Paints and Coatings: Metal substrate shall be power washed with water. A minimum working pressure of 3,000 psi (20 MPa) shall be used to remove all delaminating paint and coatings dirt, dust, and waste products (oil, oil-based roof cements, solvents, grease, animal fats, etc.). A </w:t>
      </w:r>
      <w:proofErr w:type="spellStart"/>
      <w:r w:rsidRPr="0002642C">
        <w:rPr>
          <w:rFonts w:cstheme="minorHAnsi"/>
          <w:sz w:val="20"/>
          <w:szCs w:val="20"/>
        </w:rPr>
        <w:t>Roto</w:t>
      </w:r>
      <w:proofErr w:type="spellEnd"/>
      <w:r w:rsidRPr="0002642C">
        <w:rPr>
          <w:rFonts w:cstheme="minorHAnsi"/>
          <w:sz w:val="20"/>
          <w:szCs w:val="20"/>
        </w:rPr>
        <w:t>-spray tip is required to expedite metal panel cleaning. All existing silicone-based sealants shall be completely removed from roof substrate prior to application of GAF products. In some cases, a sand injection system may be required during the pressure washing to obtain proper adhesion for GAF products. When encountering roof substrates that have living organisms such as algae, mold or fungus, a bleach solution shall be used to kill and remove these organisms during the roof cleaning.</w:t>
      </w:r>
    </w:p>
    <w:p w:rsidR="0002642C" w:rsidRPr="0002642C" w:rsidRDefault="0002642C" w:rsidP="0002642C">
      <w:pPr>
        <w:pStyle w:val="ListParagraph"/>
        <w:spacing w:after="0"/>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Treatment of Residual Asphalt: Installer shall make every effort to remove asphaltic roofing elements. Removal efforts shall include use of methods such as pressure washing, scrapers, wire brushes, electric drill wire-wheels, or other similar tools. Residual asphalt is defined as asphaltic material remaining after the exercise of all required removal efforts, and exists when there is asphaltic material greater in thickness than 3 mils (.08 mm) over an area greater than 1 square foot (0.1 m</w:t>
      </w:r>
      <w:r w:rsidRPr="0002642C">
        <w:rPr>
          <w:rFonts w:cstheme="minorHAnsi"/>
          <w:sz w:val="20"/>
          <w:szCs w:val="20"/>
          <w:vertAlign w:val="superscript"/>
        </w:rPr>
        <w:t>2</w:t>
      </w:r>
      <w:r w:rsidRPr="0002642C">
        <w:rPr>
          <w:rFonts w:cstheme="minorHAnsi"/>
          <w:sz w:val="20"/>
          <w:szCs w:val="20"/>
        </w:rPr>
        <w:t>). Residual asphalt shall be primed with Multi-Purpose Primer</w:t>
      </w:r>
      <w:r>
        <w:rPr>
          <w:rFonts w:cstheme="minorHAnsi"/>
          <w:sz w:val="20"/>
          <w:szCs w:val="20"/>
        </w:rPr>
        <w:t xml:space="preserve"> or GAF Bleed-Block Acrylic Base Coat.</w:t>
      </w:r>
    </w:p>
    <w:p w:rsidR="0002642C" w:rsidRPr="0002642C" w:rsidRDefault="0002642C" w:rsidP="0002642C">
      <w:pPr>
        <w:pStyle w:val="ListParagraph"/>
        <w:spacing w:after="0"/>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Treatment of Rust Areas: Remove all loose, flaking or powdery rust by wire brushing if it has not been removed during the pressure washing. Prime residual rust areas with GAF Metal Roof Primer. Roof panels which are corroded to the point where holes are present shall be replaced.</w:t>
      </w:r>
    </w:p>
    <w:p w:rsidR="0002642C" w:rsidRPr="0002642C" w:rsidRDefault="0002642C" w:rsidP="0002642C">
      <w:pPr>
        <w:pStyle w:val="ListParagraph"/>
        <w:spacing w:after="0"/>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 xml:space="preserve">Priming of Pre-Finished Metal Panels: Where roof panel surfaces are known or suspected to contain Kynar-500, other fluoropolymers or silicone, test patches shall be prepared with and without the use of </w:t>
      </w:r>
      <w:r>
        <w:rPr>
          <w:rFonts w:cstheme="minorHAnsi"/>
          <w:sz w:val="20"/>
          <w:szCs w:val="20"/>
        </w:rPr>
        <w:t>Multi-</w:t>
      </w:r>
      <w:r w:rsidRPr="0002642C">
        <w:rPr>
          <w:rFonts w:cstheme="minorHAnsi"/>
          <w:sz w:val="20"/>
          <w:szCs w:val="20"/>
        </w:rPr>
        <w:t xml:space="preserve">Purpose Primer. Based on test patch adhesion results, Installer shall apply </w:t>
      </w:r>
      <w:r>
        <w:rPr>
          <w:rFonts w:cstheme="minorHAnsi"/>
          <w:sz w:val="20"/>
          <w:szCs w:val="20"/>
        </w:rPr>
        <w:t>Multi-</w:t>
      </w:r>
      <w:r w:rsidRPr="0002642C">
        <w:rPr>
          <w:rFonts w:cstheme="minorHAnsi"/>
          <w:sz w:val="20"/>
          <w:szCs w:val="20"/>
        </w:rPr>
        <w:t xml:space="preserve">Purpose Primer on pre-finished metal panels per specifications. </w:t>
      </w:r>
    </w:p>
    <w:p w:rsidR="0002642C" w:rsidRPr="0002642C" w:rsidRDefault="0002642C" w:rsidP="0002642C">
      <w:pPr>
        <w:pStyle w:val="ListParagraph"/>
        <w:spacing w:after="0"/>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Pitch Pans: For most situations, pitch pans shall be capped with sheet metal so they can be sealed with GAF products. Contact GAF's Design Services Department for more information.</w:t>
      </w:r>
    </w:p>
    <w:p w:rsidR="0002642C" w:rsidRPr="0002642C" w:rsidRDefault="0002642C" w:rsidP="0002642C">
      <w:pPr>
        <w:pStyle w:val="ListParagraph"/>
        <w:spacing w:after="0"/>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Neoprene Pipe Boots: GAF recommends the installation of neoprene boots prior to flashing work being performed for certain types of pipe penetrations. Neoprene boots shall first be sealed to the roof using a bead of FlexSeal™ Sealant prior to mechanical attachment with fasteners. Contact GAF’s Design Services Department for more information.</w:t>
      </w:r>
    </w:p>
    <w:p w:rsidR="0002642C" w:rsidRDefault="0002642C" w:rsidP="0002642C">
      <w:pPr>
        <w:keepLines/>
        <w:spacing w:after="0" w:line="276" w:lineRule="auto"/>
        <w:ind w:left="1152"/>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 xml:space="preserve">Open Ridge Vents: Open ridge vents (as shown in detail drawings) may begin to corrode on the inside, and over time, may leak. GAF highly recommends either replacement or the installation of sheet metal caps over the open ridge vents when they are rusted on the inside and/or located in a harsh environment (e.g., salt water areas). Sheet metal caps shall be installed when leaks are suspected from the vents. Installation of a cap on the ridge vent will prevent water entry while allowing air to continue to flow through the vent. Do not seal weep holes on the </w:t>
      </w:r>
      <w:proofErr w:type="gramStart"/>
      <w:r w:rsidRPr="0002642C">
        <w:rPr>
          <w:rFonts w:cstheme="minorHAnsi"/>
          <w:sz w:val="20"/>
          <w:szCs w:val="20"/>
        </w:rPr>
        <w:t>vents.</w:t>
      </w:r>
      <w:proofErr w:type="gramEnd"/>
      <w:r w:rsidRPr="0002642C">
        <w:rPr>
          <w:rFonts w:cstheme="minorHAnsi"/>
          <w:sz w:val="20"/>
          <w:szCs w:val="20"/>
        </w:rPr>
        <w:t xml:space="preserve"> Inadequate roof ventilation may cause blistering of the GAF roof coating due to inside air "blowing-out" through roof panel seams. When this condition occurs, it may not allow for proper curing of the GAF Acrylic which may cause blisters.</w:t>
      </w:r>
    </w:p>
    <w:p w:rsidR="0002642C" w:rsidRPr="0002642C" w:rsidRDefault="0002642C" w:rsidP="0002642C">
      <w:pPr>
        <w:pStyle w:val="ListParagraph"/>
        <w:spacing w:after="0"/>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lastRenderedPageBreak/>
        <w:t xml:space="preserve">Condensate Lines: GAF recommends the installation of condensate lines from HVAC units to gutters as part of the overall roofing contract. Type of piping used for condensate lines may vary depending on local building codes. Lines shall be securely fastened to panel ribs. </w:t>
      </w:r>
    </w:p>
    <w:p w:rsidR="0002642C" w:rsidRPr="0002642C" w:rsidRDefault="0002642C" w:rsidP="0002642C">
      <w:pPr>
        <w:pStyle w:val="ListParagraph"/>
        <w:spacing w:after="0"/>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Deteriorated Seams/Cracks: Repair all delaminated or open seams using method acceptable to the manufacturer.</w:t>
      </w:r>
    </w:p>
    <w:p w:rsidR="0002642C" w:rsidRPr="0002642C" w:rsidRDefault="0002642C" w:rsidP="0002642C">
      <w:pPr>
        <w:keepLines/>
        <w:spacing w:after="0"/>
        <w:ind w:left="1656"/>
        <w:rPr>
          <w:rFonts w:cstheme="minorHAnsi"/>
          <w:sz w:val="20"/>
          <w:szCs w:val="20"/>
        </w:rPr>
      </w:pPr>
    </w:p>
    <w:p w:rsidR="0002642C" w:rsidRPr="0002642C" w:rsidRDefault="0002642C" w:rsidP="0002642C">
      <w:pPr>
        <w:keepLines/>
        <w:numPr>
          <w:ilvl w:val="1"/>
          <w:numId w:val="32"/>
        </w:numPr>
        <w:spacing w:after="0" w:line="276" w:lineRule="auto"/>
        <w:rPr>
          <w:rFonts w:cstheme="minorHAnsi"/>
          <w:sz w:val="20"/>
          <w:szCs w:val="20"/>
        </w:rPr>
      </w:pPr>
      <w:r w:rsidRPr="0002642C">
        <w:rPr>
          <w:rFonts w:cstheme="minorHAnsi"/>
          <w:sz w:val="20"/>
          <w:szCs w:val="20"/>
        </w:rPr>
        <w:t>FLASHING APPLICATION</w:t>
      </w:r>
    </w:p>
    <w:p w:rsidR="0002642C" w:rsidRPr="0002642C" w:rsidRDefault="0002642C" w:rsidP="0002642C">
      <w:pPr>
        <w:keepLines/>
        <w:spacing w:after="0"/>
        <w:ind w:left="1440"/>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After completion of substrate preparation, all flashing details, horizontal seams, penetrations and curbs shall be 3-coursed with either 6 inches (152 mm) or 12 inches (395 mm) GAF Premium Fabric embedded in GAF Premium Brush-Grade Acrylic Flashing in accordance with GAF Detail Drawings. Flashing shall be feathered at the edges (see current GAF Detail Drawings) to ensure that water flows over the various flashing details.</w:t>
      </w:r>
    </w:p>
    <w:p w:rsidR="0002642C" w:rsidRPr="0002642C" w:rsidRDefault="0002642C" w:rsidP="0002642C">
      <w:pPr>
        <w:keepLines/>
        <w:spacing w:after="0"/>
        <w:ind w:left="1656"/>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 xml:space="preserve">Rakes: All fixed rake details for the roof shall be secured and sealed with a 12 inches (305 mm) minimum width of and GAF Premium Fabric and GAF Premium Brush-Grade Acrylic Flashing. If fixed rake metal is fastened to the top of roof panel ribs and extends back onto the roof, trim off any excess metal and follow horizontal seam flashing procedures. All voids and open areas shall be filled with polyurethane foam prior to application of GAF Premium Fabric and GAF Premium Brush-Grade Acrylic Flashing. </w:t>
      </w:r>
    </w:p>
    <w:p w:rsidR="0002642C" w:rsidRPr="0002642C" w:rsidRDefault="0002642C" w:rsidP="0002642C">
      <w:pPr>
        <w:keepLines/>
        <w:spacing w:after="0"/>
        <w:ind w:left="1656"/>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Parapet Walls: All parapet wall details within the roof system shall be secured and sealed with a 12 inches (305 mm) minimum width of GAF Premium Fabric and GAF Premium Brush-Grade Acrylic Flashing. If parapet wall flashing metal is fastened to the top of roof panel ribs and extends back onto the roof, trim off any excess metal and follow horizontal seam flashing procedures. All voids and open areas shall be filled with polyurethane foam prior to application of GAF Premium Fabric and GAF Premium Brush-Grade Acrylic Flashing.</w:t>
      </w:r>
    </w:p>
    <w:p w:rsidR="0002642C" w:rsidRPr="0002642C" w:rsidRDefault="0002642C" w:rsidP="0002642C">
      <w:pPr>
        <w:keepLines/>
        <w:spacing w:after="0"/>
        <w:ind w:left="1656"/>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For standing seam roof panels, contact GAF’s Design Services Department for information.</w:t>
      </w:r>
    </w:p>
    <w:p w:rsidR="0002642C" w:rsidRPr="0002642C" w:rsidRDefault="0002642C" w:rsidP="0002642C">
      <w:pPr>
        <w:keepLines/>
        <w:spacing w:after="0"/>
        <w:ind w:left="1656"/>
        <w:rPr>
          <w:rFonts w:cstheme="minorHAnsi"/>
          <w:sz w:val="20"/>
          <w:szCs w:val="20"/>
        </w:rPr>
      </w:pPr>
    </w:p>
    <w:p w:rsid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Curb Flashings: All curb flashings, including cricket details, shall be flashed with at least a 12 inches (305 mm) width of GAF Premium Fabric and GAF Premium Brush-Grade Acrylic Flashing. Encapsulate all fasteners using GAF Premium Brush-Grade Acrylic Flashing. Do not bridge fasteners. GAF Fabric shall be cut around all fasteners so the fabric lies flat.</w:t>
      </w:r>
    </w:p>
    <w:p w:rsidR="0002642C" w:rsidRDefault="0002642C" w:rsidP="0002642C">
      <w:pPr>
        <w:pStyle w:val="ListParagraph"/>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Penetrations: GAF Premium Brush-Grade Acrylic Flashing shall be applied around the base of all penetrations, extending at least 6 inches (152 mm) onto the vertical and 6 inches (152 mm) onto the base. Embed a 12 inches (305 mm) width of GAF Premium Fabric using additional GAF Premium Brush-Grade Acrylic Flashing. Cut GAF Premium Fabric to accommodate the shape of the penetration. Both the top and bottom of neoprene pipe boots shall be flashed using GAF Premium Brush-Grade Acrylic Flashing as described above.</w:t>
      </w:r>
    </w:p>
    <w:p w:rsidR="0002642C" w:rsidRPr="0002642C" w:rsidRDefault="0002642C" w:rsidP="0002642C">
      <w:pPr>
        <w:pStyle w:val="CSIStyle"/>
        <w:keepLines/>
        <w:tabs>
          <w:tab w:val="left" w:pos="720"/>
        </w:tabs>
        <w:spacing w:after="0"/>
        <w:ind w:left="1656"/>
        <w:contextualSpacing w:val="0"/>
        <w:rPr>
          <w:rFonts w:asciiTheme="minorHAnsi" w:hAnsiTheme="minorHAnsi" w:cstheme="minorHAnsi"/>
          <w:sz w:val="20"/>
          <w:szCs w:val="20"/>
        </w:rPr>
      </w:pPr>
    </w:p>
    <w:p w:rsidR="0002642C" w:rsidRPr="0002642C" w:rsidRDefault="0002642C" w:rsidP="0002642C">
      <w:pPr>
        <w:pStyle w:val="CSIStyle"/>
        <w:keepLines/>
        <w:numPr>
          <w:ilvl w:val="2"/>
          <w:numId w:val="32"/>
        </w:numPr>
        <w:tabs>
          <w:tab w:val="left" w:pos="720"/>
        </w:tabs>
        <w:spacing w:after="0"/>
        <w:contextualSpacing w:val="0"/>
        <w:rPr>
          <w:rFonts w:asciiTheme="minorHAnsi" w:hAnsiTheme="minorHAnsi" w:cstheme="minorHAnsi"/>
          <w:sz w:val="20"/>
          <w:szCs w:val="20"/>
        </w:rPr>
      </w:pPr>
      <w:r w:rsidRPr="0002642C">
        <w:rPr>
          <w:rFonts w:asciiTheme="minorHAnsi" w:hAnsiTheme="minorHAnsi" w:cstheme="minorHAnsi"/>
          <w:sz w:val="20"/>
          <w:szCs w:val="20"/>
        </w:rPr>
        <w:t>Treat seams:</w:t>
      </w:r>
    </w:p>
    <w:p w:rsidR="0002642C" w:rsidRPr="0002642C" w:rsidRDefault="0002642C" w:rsidP="0002642C">
      <w:pPr>
        <w:pStyle w:val="CSIStyle"/>
        <w:keepLines/>
        <w:numPr>
          <w:ilvl w:val="3"/>
          <w:numId w:val="32"/>
        </w:numPr>
        <w:tabs>
          <w:tab w:val="left" w:pos="720"/>
        </w:tabs>
        <w:spacing w:after="0"/>
        <w:contextualSpacing w:val="0"/>
        <w:rPr>
          <w:rFonts w:asciiTheme="minorHAnsi" w:hAnsiTheme="minorHAnsi" w:cstheme="minorHAnsi"/>
          <w:sz w:val="20"/>
          <w:szCs w:val="20"/>
        </w:rPr>
      </w:pPr>
      <w:r w:rsidRPr="0002642C">
        <w:rPr>
          <w:rFonts w:asciiTheme="minorHAnsi" w:hAnsiTheme="minorHAnsi" w:cstheme="minorHAnsi"/>
          <w:b/>
          <w:sz w:val="20"/>
          <w:szCs w:val="20"/>
        </w:rPr>
        <w:lastRenderedPageBreak/>
        <w:t>Horizontal Seams:</w:t>
      </w:r>
      <w:r w:rsidRPr="0002642C">
        <w:rPr>
          <w:rFonts w:asciiTheme="minorHAnsi" w:hAnsiTheme="minorHAnsi" w:cstheme="minorHAnsi"/>
          <w:sz w:val="20"/>
          <w:szCs w:val="20"/>
        </w:rPr>
        <w:t xml:space="preserve"> to be treated with a 6 inch (15.2 cm) wide band [12 inches (30.5 cm) at the perimeter and transitions] of GAF Premium Brush-Grade Acrylic Flashing at 2.0 gal per 100 ft</w:t>
      </w:r>
      <w:r w:rsidRPr="0002642C">
        <w:rPr>
          <w:rFonts w:asciiTheme="minorHAnsi" w:hAnsiTheme="minorHAnsi" w:cstheme="minorHAnsi"/>
          <w:sz w:val="20"/>
          <w:szCs w:val="20"/>
          <w:vertAlign w:val="superscript"/>
        </w:rPr>
        <w:t xml:space="preserve">2 </w:t>
      </w:r>
      <w:r w:rsidRPr="0002642C">
        <w:rPr>
          <w:rFonts w:asciiTheme="minorHAnsi" w:hAnsiTheme="minorHAnsi" w:cstheme="minorHAnsi"/>
          <w:sz w:val="20"/>
          <w:szCs w:val="20"/>
        </w:rPr>
        <w:t>(8.14 L/m</w:t>
      </w:r>
      <w:r w:rsidRPr="0002642C">
        <w:rPr>
          <w:rFonts w:asciiTheme="minorHAnsi" w:hAnsiTheme="minorHAnsi" w:cstheme="minorHAnsi"/>
          <w:sz w:val="20"/>
          <w:szCs w:val="20"/>
          <w:vertAlign w:val="superscript"/>
        </w:rPr>
        <w:t>2</w:t>
      </w:r>
      <w:r w:rsidRPr="0002642C">
        <w:rPr>
          <w:rFonts w:asciiTheme="minorHAnsi" w:hAnsiTheme="minorHAnsi" w:cstheme="minorHAnsi"/>
          <w:sz w:val="20"/>
          <w:szCs w:val="20"/>
        </w:rPr>
        <w:t>), GAF Premium Fabric, and 2.0 gal per 100 ft</w:t>
      </w:r>
      <w:r w:rsidRPr="0002642C">
        <w:rPr>
          <w:rFonts w:asciiTheme="minorHAnsi" w:hAnsiTheme="minorHAnsi" w:cstheme="minorHAnsi"/>
          <w:sz w:val="20"/>
          <w:szCs w:val="20"/>
          <w:vertAlign w:val="superscript"/>
        </w:rPr>
        <w:t>2</w:t>
      </w:r>
      <w:r w:rsidRPr="0002642C">
        <w:rPr>
          <w:rFonts w:asciiTheme="minorHAnsi" w:hAnsiTheme="minorHAnsi" w:cstheme="minorHAnsi"/>
          <w:sz w:val="20"/>
          <w:szCs w:val="20"/>
        </w:rPr>
        <w:t xml:space="preserve"> (8.14 L/m</w:t>
      </w:r>
      <w:r w:rsidRPr="0002642C">
        <w:rPr>
          <w:rFonts w:asciiTheme="minorHAnsi" w:hAnsiTheme="minorHAnsi" w:cstheme="minorHAnsi"/>
          <w:sz w:val="20"/>
          <w:szCs w:val="20"/>
          <w:vertAlign w:val="superscript"/>
        </w:rPr>
        <w:t>2</w:t>
      </w:r>
      <w:r w:rsidRPr="0002642C">
        <w:rPr>
          <w:rFonts w:asciiTheme="minorHAnsi" w:hAnsiTheme="minorHAnsi" w:cstheme="minorHAnsi"/>
          <w:sz w:val="20"/>
          <w:szCs w:val="20"/>
        </w:rPr>
        <w:t>) GAF Premium Brush-Grade Acrylic Flashing.</w:t>
      </w:r>
    </w:p>
    <w:p w:rsidR="0002642C" w:rsidRPr="0002642C" w:rsidRDefault="0002642C" w:rsidP="0002642C">
      <w:pPr>
        <w:pStyle w:val="CSIStyle"/>
        <w:keepLines/>
        <w:numPr>
          <w:ilvl w:val="3"/>
          <w:numId w:val="32"/>
        </w:numPr>
        <w:tabs>
          <w:tab w:val="left" w:pos="720"/>
        </w:tabs>
        <w:spacing w:after="0"/>
        <w:contextualSpacing w:val="0"/>
        <w:rPr>
          <w:rFonts w:asciiTheme="minorHAnsi" w:hAnsiTheme="minorHAnsi" w:cstheme="minorHAnsi"/>
          <w:sz w:val="20"/>
          <w:szCs w:val="20"/>
        </w:rPr>
      </w:pPr>
      <w:r w:rsidRPr="0002642C">
        <w:rPr>
          <w:rFonts w:asciiTheme="minorHAnsi" w:hAnsiTheme="minorHAnsi" w:cstheme="minorHAnsi"/>
          <w:b/>
          <w:sz w:val="20"/>
          <w:szCs w:val="20"/>
        </w:rPr>
        <w:t xml:space="preserve">Vertical seams: </w:t>
      </w:r>
      <w:r w:rsidRPr="0002642C">
        <w:rPr>
          <w:rFonts w:asciiTheme="minorHAnsi" w:hAnsiTheme="minorHAnsi" w:cstheme="minorHAnsi"/>
          <w:sz w:val="20"/>
          <w:szCs w:val="20"/>
        </w:rPr>
        <w:t xml:space="preserve">Overlap and trapezoidal vertical </w:t>
      </w:r>
      <w:proofErr w:type="spellStart"/>
      <w:r w:rsidRPr="0002642C">
        <w:rPr>
          <w:rFonts w:asciiTheme="minorHAnsi" w:hAnsiTheme="minorHAnsi" w:cstheme="minorHAnsi"/>
          <w:sz w:val="20"/>
          <w:szCs w:val="20"/>
        </w:rPr>
        <w:t>seams</w:t>
      </w:r>
      <w:proofErr w:type="spellEnd"/>
      <w:r w:rsidRPr="0002642C">
        <w:rPr>
          <w:rFonts w:asciiTheme="minorHAnsi" w:hAnsiTheme="minorHAnsi" w:cstheme="minorHAnsi"/>
          <w:sz w:val="20"/>
          <w:szCs w:val="20"/>
        </w:rPr>
        <w:t xml:space="preserve"> to be treated with 2.0 gal per 100 ft</w:t>
      </w:r>
      <w:r w:rsidRPr="0002642C">
        <w:rPr>
          <w:rFonts w:asciiTheme="minorHAnsi" w:hAnsiTheme="minorHAnsi" w:cstheme="minorHAnsi"/>
          <w:sz w:val="20"/>
          <w:szCs w:val="20"/>
          <w:vertAlign w:val="superscript"/>
        </w:rPr>
        <w:t xml:space="preserve">2 </w:t>
      </w:r>
      <w:r w:rsidRPr="0002642C">
        <w:rPr>
          <w:rFonts w:asciiTheme="minorHAnsi" w:hAnsiTheme="minorHAnsi" w:cstheme="minorHAnsi"/>
          <w:sz w:val="20"/>
          <w:szCs w:val="20"/>
        </w:rPr>
        <w:t>(8.14 L/m</w:t>
      </w:r>
      <w:r w:rsidRPr="0002642C">
        <w:rPr>
          <w:rFonts w:asciiTheme="minorHAnsi" w:hAnsiTheme="minorHAnsi" w:cstheme="minorHAnsi"/>
          <w:sz w:val="20"/>
          <w:szCs w:val="20"/>
          <w:vertAlign w:val="superscript"/>
        </w:rPr>
        <w:t>2</w:t>
      </w:r>
      <w:r w:rsidRPr="0002642C">
        <w:rPr>
          <w:rFonts w:asciiTheme="minorHAnsi" w:hAnsiTheme="minorHAnsi" w:cstheme="minorHAnsi"/>
          <w:sz w:val="20"/>
          <w:szCs w:val="20"/>
        </w:rPr>
        <w:t xml:space="preserve">) of GAF Premium Brush-Grade Acrylic Flashing. Other vertical seams may forgo treatment </w:t>
      </w:r>
      <w:r w:rsidRPr="0002642C">
        <w:rPr>
          <w:rFonts w:asciiTheme="minorHAnsi" w:hAnsiTheme="minorHAnsi" w:cstheme="minorHAnsi"/>
          <w:b/>
          <w:sz w:val="20"/>
          <w:szCs w:val="20"/>
        </w:rPr>
        <w:t>IF</w:t>
      </w:r>
      <w:r w:rsidRPr="0002642C">
        <w:rPr>
          <w:rFonts w:asciiTheme="minorHAnsi" w:hAnsiTheme="minorHAnsi" w:cstheme="minorHAnsi"/>
          <w:sz w:val="20"/>
          <w:szCs w:val="20"/>
        </w:rPr>
        <w:t xml:space="preserve"> the seal/tape is intact on the seam or if they are double locked.</w:t>
      </w:r>
    </w:p>
    <w:p w:rsidR="0002642C" w:rsidRPr="0002642C" w:rsidRDefault="0002642C" w:rsidP="0002642C">
      <w:pPr>
        <w:keepLines/>
        <w:spacing w:after="0"/>
        <w:ind w:left="1656"/>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 xml:space="preserve">Skylights: Curb skylights shall be treated in the same fashion as Curb Flashings. After flashing work has been completed and GAF Premium Brush-Grade Acrylic Flashing has cured, treat deteriorated fiberglass skylight panels with GAF </w:t>
      </w:r>
      <w:proofErr w:type="spellStart"/>
      <w:r w:rsidRPr="0002642C">
        <w:rPr>
          <w:rFonts w:cstheme="minorHAnsi"/>
          <w:sz w:val="20"/>
          <w:szCs w:val="20"/>
        </w:rPr>
        <w:t>SkyLite</w:t>
      </w:r>
      <w:proofErr w:type="spellEnd"/>
      <w:r w:rsidRPr="0002642C">
        <w:rPr>
          <w:rFonts w:cstheme="minorHAnsi"/>
          <w:sz w:val="20"/>
          <w:szCs w:val="20"/>
        </w:rPr>
        <w:t xml:space="preserve">. </w:t>
      </w:r>
    </w:p>
    <w:p w:rsidR="0002642C" w:rsidRPr="0002642C" w:rsidRDefault="0002642C" w:rsidP="0002642C">
      <w:pPr>
        <w:keepLines/>
        <w:spacing w:after="0"/>
        <w:ind w:left="1656"/>
        <w:rPr>
          <w:rFonts w:cstheme="minorHAnsi"/>
          <w:sz w:val="20"/>
          <w:szCs w:val="20"/>
        </w:rPr>
      </w:pPr>
    </w:p>
    <w:p w:rsidR="0002642C" w:rsidRP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Gutters: Trowel or brush apply FlexSeal™ Sealant to the interior or exterior gutters incorporating 12 inches (305 mm) GAF Premium Fabric at all gutter seams. Gutter shall be completely clean and dry before applying FlexSeal™ Sealant.</w:t>
      </w:r>
    </w:p>
    <w:p w:rsidR="0002642C" w:rsidRPr="0002642C" w:rsidRDefault="0002642C" w:rsidP="0002642C">
      <w:pPr>
        <w:keepLines/>
        <w:spacing w:after="0"/>
        <w:ind w:left="1656"/>
        <w:rPr>
          <w:rFonts w:cstheme="minorHAnsi"/>
          <w:sz w:val="20"/>
          <w:szCs w:val="20"/>
        </w:rPr>
      </w:pPr>
    </w:p>
    <w:p w:rsidR="0002642C" w:rsidRDefault="0002642C" w:rsidP="0002642C">
      <w:pPr>
        <w:keepLines/>
        <w:numPr>
          <w:ilvl w:val="2"/>
          <w:numId w:val="32"/>
        </w:numPr>
        <w:spacing w:after="0" w:line="276" w:lineRule="auto"/>
        <w:rPr>
          <w:rFonts w:cstheme="minorHAnsi"/>
          <w:sz w:val="20"/>
          <w:szCs w:val="20"/>
        </w:rPr>
      </w:pPr>
      <w:r w:rsidRPr="0002642C">
        <w:rPr>
          <w:rFonts w:cstheme="minorHAnsi"/>
          <w:sz w:val="20"/>
          <w:szCs w:val="20"/>
        </w:rPr>
        <w:t>Ponding Water Areas: Contact the GAF’s Design Services Department for information.</w:t>
      </w:r>
    </w:p>
    <w:p w:rsidR="0002642C" w:rsidRDefault="0002642C" w:rsidP="0002642C">
      <w:pPr>
        <w:pStyle w:val="ListParagraph"/>
        <w:rPr>
          <w:rFonts w:cstheme="minorHAnsi"/>
          <w:sz w:val="20"/>
          <w:szCs w:val="20"/>
        </w:rPr>
      </w:pPr>
    </w:p>
    <w:p w:rsidR="00AB2C26" w:rsidRPr="00BA2E50" w:rsidRDefault="00AB2C26" w:rsidP="00AB2C26">
      <w:pPr>
        <w:pStyle w:val="ListParagraph"/>
        <w:numPr>
          <w:ilvl w:val="1"/>
          <w:numId w:val="32"/>
        </w:numPr>
        <w:spacing w:after="0" w:line="276" w:lineRule="auto"/>
        <w:contextualSpacing w:val="0"/>
        <w:rPr>
          <w:rFonts w:cstheme="minorHAnsi"/>
          <w:sz w:val="20"/>
          <w:szCs w:val="20"/>
        </w:rPr>
      </w:pPr>
      <w:r w:rsidRPr="00BA2E50">
        <w:rPr>
          <w:rFonts w:cstheme="minorHAnsi"/>
          <w:sz w:val="20"/>
          <w:szCs w:val="20"/>
        </w:rPr>
        <w:t>FIELD OF ROOF APPLICATION AND RATES</w:t>
      </w:r>
      <w:r w:rsidR="00D70082" w:rsidRPr="00BA2E50">
        <w:rPr>
          <w:rFonts w:cstheme="minorHAnsi"/>
          <w:sz w:val="20"/>
          <w:szCs w:val="20"/>
        </w:rPr>
        <w:t xml:space="preserve"> </w:t>
      </w:r>
    </w:p>
    <w:p w:rsidR="00535B15" w:rsidRDefault="00535B15" w:rsidP="00535B15">
      <w:pPr>
        <w:pStyle w:val="CSIStyle"/>
        <w:keepLines/>
        <w:spacing w:after="0"/>
        <w:ind w:left="1152"/>
        <w:rPr>
          <w:rFonts w:asciiTheme="minorHAnsi" w:hAnsiTheme="minorHAnsi" w:cstheme="minorHAnsi"/>
          <w:sz w:val="20"/>
          <w:szCs w:val="20"/>
        </w:rPr>
      </w:pPr>
    </w:p>
    <w:p w:rsidR="006D3DF8" w:rsidRPr="00BA2E50" w:rsidRDefault="006D3DF8" w:rsidP="006D3DF8">
      <w:pPr>
        <w:pStyle w:val="CSIStyle"/>
        <w:keepLines/>
        <w:numPr>
          <w:ilvl w:val="2"/>
          <w:numId w:val="32"/>
        </w:numPr>
        <w:spacing w:after="0"/>
        <w:rPr>
          <w:rFonts w:asciiTheme="minorHAnsi" w:hAnsiTheme="minorHAnsi" w:cstheme="minorHAnsi"/>
          <w:sz w:val="20"/>
          <w:szCs w:val="20"/>
        </w:rPr>
      </w:pPr>
      <w:r w:rsidRPr="00BA2E50">
        <w:rPr>
          <w:rFonts w:asciiTheme="minorHAnsi" w:hAnsiTheme="minorHAnsi" w:cstheme="minorHAnsi"/>
          <w:sz w:val="20"/>
          <w:szCs w:val="20"/>
        </w:rPr>
        <w:t>10-year System Application:</w:t>
      </w:r>
    </w:p>
    <w:p w:rsidR="006D3DF8" w:rsidRPr="00BA2E50" w:rsidRDefault="006D3DF8" w:rsidP="006D3DF8">
      <w:pPr>
        <w:pStyle w:val="ListParagraph"/>
        <w:numPr>
          <w:ilvl w:val="3"/>
          <w:numId w:val="32"/>
        </w:numPr>
        <w:rPr>
          <w:rFonts w:cstheme="minorHAnsi"/>
          <w:sz w:val="20"/>
          <w:szCs w:val="20"/>
        </w:rPr>
      </w:pPr>
      <w:r w:rsidRPr="00BA2E50">
        <w:rPr>
          <w:rFonts w:cstheme="minorHAnsi"/>
          <w:sz w:val="20"/>
          <w:szCs w:val="20"/>
        </w:rPr>
        <w:t>Apply two coats of GAF</w:t>
      </w:r>
      <w:r>
        <w:rPr>
          <w:rFonts w:cstheme="minorHAnsi"/>
          <w:sz w:val="20"/>
          <w:szCs w:val="20"/>
        </w:rPr>
        <w:t xml:space="preserve"> Premium </w:t>
      </w:r>
      <w:r w:rsidRPr="00BA2E50">
        <w:rPr>
          <w:rFonts w:cstheme="minorHAnsi"/>
          <w:sz w:val="20"/>
          <w:szCs w:val="20"/>
        </w:rPr>
        <w:t>Acrylic</w:t>
      </w:r>
      <w:r>
        <w:rPr>
          <w:rFonts w:cstheme="minorHAnsi"/>
          <w:sz w:val="20"/>
          <w:szCs w:val="20"/>
        </w:rPr>
        <w:t xml:space="preserve"> HydroStop® Top</w:t>
      </w:r>
      <w:r w:rsidRPr="00BA2E50">
        <w:rPr>
          <w:rFonts w:cstheme="minorHAnsi"/>
          <w:sz w:val="20"/>
          <w:szCs w:val="20"/>
        </w:rPr>
        <w:t xml:space="preserve"> Coat at the rate of </w:t>
      </w:r>
      <w:r>
        <w:rPr>
          <w:rFonts w:cstheme="minorHAnsi"/>
          <w:sz w:val="20"/>
          <w:szCs w:val="20"/>
        </w:rPr>
        <w:t>0.75</w:t>
      </w:r>
      <w:r w:rsidRPr="00BA2E50">
        <w:rPr>
          <w:rFonts w:cstheme="minorHAnsi"/>
          <w:sz w:val="20"/>
          <w:szCs w:val="20"/>
        </w:rPr>
        <w:t xml:space="preserve"> gal per 100 ft</w:t>
      </w:r>
      <w:r w:rsidRPr="00BA2E50">
        <w:rPr>
          <w:rFonts w:cstheme="minorHAnsi"/>
          <w:sz w:val="20"/>
          <w:szCs w:val="20"/>
          <w:vertAlign w:val="superscript"/>
        </w:rPr>
        <w:t>2</w:t>
      </w:r>
      <w:r w:rsidRPr="00BA2E50">
        <w:rPr>
          <w:rFonts w:cstheme="minorHAnsi"/>
          <w:sz w:val="20"/>
          <w:szCs w:val="20"/>
        </w:rPr>
        <w:t xml:space="preserve"> </w:t>
      </w:r>
      <w:r w:rsidRPr="00C42C1F">
        <w:rPr>
          <w:rFonts w:cstheme="minorHAnsi"/>
          <w:sz w:val="20"/>
          <w:szCs w:val="20"/>
        </w:rPr>
        <w:t>(3.05 L/10m</w:t>
      </w:r>
      <w:r w:rsidRPr="00C42C1F">
        <w:rPr>
          <w:rFonts w:cstheme="minorHAnsi"/>
          <w:sz w:val="20"/>
          <w:szCs w:val="20"/>
          <w:vertAlign w:val="superscript"/>
        </w:rPr>
        <w:t>2</w:t>
      </w:r>
      <w:r w:rsidRPr="00C42C1F">
        <w:rPr>
          <w:rFonts w:cstheme="minorHAnsi"/>
          <w:sz w:val="20"/>
          <w:szCs w:val="20"/>
        </w:rPr>
        <w:t>)</w:t>
      </w:r>
      <w:r w:rsidRPr="00BA2E50">
        <w:rPr>
          <w:rFonts w:cstheme="minorHAnsi"/>
          <w:sz w:val="20"/>
          <w:szCs w:val="20"/>
        </w:rPr>
        <w:t xml:space="preserve"> per coat (</w:t>
      </w:r>
      <w:r>
        <w:rPr>
          <w:rFonts w:cstheme="minorHAnsi"/>
          <w:sz w:val="20"/>
          <w:szCs w:val="20"/>
        </w:rPr>
        <w:t>1.5</w:t>
      </w:r>
      <w:r w:rsidRPr="00BA2E50">
        <w:rPr>
          <w:rFonts w:cstheme="minorHAnsi"/>
          <w:sz w:val="20"/>
          <w:szCs w:val="20"/>
        </w:rPr>
        <w:t xml:space="preserve"> gallons TOTAL), allow at least 24 hours drying time between coats and then inspect for defects, flaws or areas of insufficient coverage. Correct any unsatisfactory conditions. The specified GAF dry coating</w:t>
      </w:r>
      <w:r>
        <w:rPr>
          <w:rFonts w:cstheme="minorHAnsi"/>
          <w:sz w:val="20"/>
          <w:szCs w:val="20"/>
        </w:rPr>
        <w:t xml:space="preserve"> total system</w:t>
      </w:r>
      <w:r w:rsidRPr="00BA2E50">
        <w:rPr>
          <w:rFonts w:cstheme="minorHAnsi"/>
          <w:sz w:val="20"/>
          <w:szCs w:val="20"/>
        </w:rPr>
        <w:t xml:space="preserve"> thickness </w:t>
      </w:r>
      <w:r>
        <w:rPr>
          <w:rFonts w:cstheme="minorHAnsi"/>
          <w:sz w:val="20"/>
          <w:szCs w:val="20"/>
        </w:rPr>
        <w:t>is 13 mils</w:t>
      </w:r>
      <w:r w:rsidRPr="00BA2E50">
        <w:rPr>
          <w:rFonts w:cstheme="minorHAnsi"/>
          <w:sz w:val="20"/>
          <w:szCs w:val="20"/>
        </w:rPr>
        <w:t>. All unsatisfactory areas must be repaired.</w:t>
      </w:r>
    </w:p>
    <w:p w:rsidR="006D3DF8" w:rsidRPr="00BA2E50" w:rsidRDefault="006D3DF8" w:rsidP="006D3DF8">
      <w:pPr>
        <w:pStyle w:val="CSIStyle"/>
        <w:keepLines/>
        <w:numPr>
          <w:ilvl w:val="2"/>
          <w:numId w:val="32"/>
        </w:numPr>
        <w:spacing w:after="0"/>
        <w:rPr>
          <w:rFonts w:asciiTheme="minorHAnsi" w:hAnsiTheme="minorHAnsi" w:cstheme="minorHAnsi"/>
          <w:sz w:val="20"/>
          <w:szCs w:val="20"/>
        </w:rPr>
      </w:pPr>
      <w:r>
        <w:rPr>
          <w:rFonts w:asciiTheme="minorHAnsi" w:hAnsiTheme="minorHAnsi" w:cstheme="minorHAnsi"/>
          <w:sz w:val="20"/>
          <w:szCs w:val="20"/>
        </w:rPr>
        <w:t>15</w:t>
      </w:r>
      <w:r w:rsidRPr="00BA2E50">
        <w:rPr>
          <w:rFonts w:asciiTheme="minorHAnsi" w:hAnsiTheme="minorHAnsi" w:cstheme="minorHAnsi"/>
          <w:sz w:val="20"/>
          <w:szCs w:val="20"/>
        </w:rPr>
        <w:t>-year System Application:</w:t>
      </w:r>
    </w:p>
    <w:p w:rsidR="006D3DF8" w:rsidRPr="00BA2E50" w:rsidRDefault="006D3DF8" w:rsidP="006D3DF8">
      <w:pPr>
        <w:pStyle w:val="ListParagraph"/>
        <w:numPr>
          <w:ilvl w:val="3"/>
          <w:numId w:val="32"/>
        </w:numPr>
        <w:rPr>
          <w:rFonts w:cstheme="minorHAnsi"/>
          <w:sz w:val="20"/>
          <w:szCs w:val="20"/>
        </w:rPr>
      </w:pPr>
      <w:r w:rsidRPr="00BA2E50">
        <w:rPr>
          <w:rFonts w:cstheme="minorHAnsi"/>
          <w:sz w:val="20"/>
          <w:szCs w:val="20"/>
        </w:rPr>
        <w:t>Apply two coats of GAF</w:t>
      </w:r>
      <w:r>
        <w:rPr>
          <w:rFonts w:cstheme="minorHAnsi"/>
          <w:sz w:val="20"/>
          <w:szCs w:val="20"/>
        </w:rPr>
        <w:t xml:space="preserve"> Premium </w:t>
      </w:r>
      <w:r w:rsidRPr="00BA2E50">
        <w:rPr>
          <w:rFonts w:cstheme="minorHAnsi"/>
          <w:sz w:val="20"/>
          <w:szCs w:val="20"/>
        </w:rPr>
        <w:t>Acrylic</w:t>
      </w:r>
      <w:r>
        <w:rPr>
          <w:rFonts w:cstheme="minorHAnsi"/>
          <w:sz w:val="20"/>
          <w:szCs w:val="20"/>
        </w:rPr>
        <w:t xml:space="preserve"> HydroStop® Top</w:t>
      </w:r>
      <w:r w:rsidRPr="00BA2E50">
        <w:rPr>
          <w:rFonts w:cstheme="minorHAnsi"/>
          <w:sz w:val="20"/>
          <w:szCs w:val="20"/>
        </w:rPr>
        <w:t xml:space="preserve"> Coat at the rate of </w:t>
      </w:r>
      <w:r>
        <w:rPr>
          <w:rFonts w:cstheme="minorHAnsi"/>
          <w:sz w:val="20"/>
          <w:szCs w:val="20"/>
        </w:rPr>
        <w:t>1</w:t>
      </w:r>
      <w:r w:rsidRPr="00BA2E50">
        <w:rPr>
          <w:rFonts w:cstheme="minorHAnsi"/>
          <w:sz w:val="20"/>
          <w:szCs w:val="20"/>
        </w:rPr>
        <w:t xml:space="preserve"> gal per 100 ft</w:t>
      </w:r>
      <w:r w:rsidRPr="00BA2E50">
        <w:rPr>
          <w:rFonts w:cstheme="minorHAnsi"/>
          <w:sz w:val="20"/>
          <w:szCs w:val="20"/>
          <w:vertAlign w:val="superscript"/>
        </w:rPr>
        <w:t>2</w:t>
      </w:r>
      <w:r w:rsidRPr="00BA2E50">
        <w:rPr>
          <w:rFonts w:cstheme="minorHAnsi"/>
          <w:sz w:val="20"/>
          <w:szCs w:val="20"/>
        </w:rPr>
        <w:t xml:space="preserve"> </w:t>
      </w:r>
      <w:r w:rsidRPr="00C42C1F">
        <w:rPr>
          <w:rFonts w:cstheme="minorHAnsi"/>
          <w:sz w:val="20"/>
          <w:szCs w:val="20"/>
        </w:rPr>
        <w:t>(</w:t>
      </w:r>
      <w:r>
        <w:rPr>
          <w:rFonts w:cstheme="minorHAnsi"/>
          <w:sz w:val="20"/>
          <w:szCs w:val="20"/>
        </w:rPr>
        <w:t>4.07 L/10m</w:t>
      </w:r>
      <w:r>
        <w:rPr>
          <w:rFonts w:cstheme="minorHAnsi"/>
          <w:sz w:val="20"/>
          <w:szCs w:val="20"/>
          <w:vertAlign w:val="superscript"/>
        </w:rPr>
        <w:t>2</w:t>
      </w:r>
      <w:r w:rsidRPr="00C42C1F">
        <w:rPr>
          <w:rFonts w:cstheme="minorHAnsi"/>
          <w:sz w:val="20"/>
          <w:szCs w:val="20"/>
        </w:rPr>
        <w:t>)</w:t>
      </w:r>
      <w:r w:rsidRPr="00BA2E50">
        <w:rPr>
          <w:rFonts w:cstheme="minorHAnsi"/>
          <w:sz w:val="20"/>
          <w:szCs w:val="20"/>
        </w:rPr>
        <w:t xml:space="preserve"> per coat (</w:t>
      </w:r>
      <w:r>
        <w:rPr>
          <w:rFonts w:cstheme="minorHAnsi"/>
          <w:sz w:val="20"/>
          <w:szCs w:val="20"/>
        </w:rPr>
        <w:t>2</w:t>
      </w:r>
      <w:r w:rsidRPr="00BA2E50">
        <w:rPr>
          <w:rFonts w:cstheme="minorHAnsi"/>
          <w:sz w:val="20"/>
          <w:szCs w:val="20"/>
        </w:rPr>
        <w:t xml:space="preserve"> gallons TOTAL), allow at least 24 hours drying time between coats and then inspect for defects, flaws or areas of insufficient coverage. Correct any unsatisfactory conditions. The specified GAF dry coating</w:t>
      </w:r>
      <w:r>
        <w:rPr>
          <w:rFonts w:cstheme="minorHAnsi"/>
          <w:sz w:val="20"/>
          <w:szCs w:val="20"/>
        </w:rPr>
        <w:t xml:space="preserve"> total system</w:t>
      </w:r>
      <w:r w:rsidRPr="00BA2E50">
        <w:rPr>
          <w:rFonts w:cstheme="minorHAnsi"/>
          <w:sz w:val="20"/>
          <w:szCs w:val="20"/>
        </w:rPr>
        <w:t xml:space="preserve"> thickness </w:t>
      </w:r>
      <w:r>
        <w:rPr>
          <w:rFonts w:cstheme="minorHAnsi"/>
          <w:sz w:val="20"/>
          <w:szCs w:val="20"/>
        </w:rPr>
        <w:t>is 17 mils</w:t>
      </w:r>
      <w:r w:rsidRPr="00BA2E50">
        <w:rPr>
          <w:rFonts w:cstheme="minorHAnsi"/>
          <w:sz w:val="20"/>
          <w:szCs w:val="20"/>
        </w:rPr>
        <w:t>. All unsatisfactory areas must be repaired.</w:t>
      </w:r>
    </w:p>
    <w:p w:rsidR="006D3DF8" w:rsidRPr="00BA2E50" w:rsidRDefault="006D3DF8" w:rsidP="006D3DF8">
      <w:pPr>
        <w:pStyle w:val="ListParagraph"/>
        <w:spacing w:after="0" w:line="276" w:lineRule="auto"/>
        <w:ind w:left="792"/>
        <w:contextualSpacing w:val="0"/>
        <w:rPr>
          <w:rFonts w:cstheme="minorHAnsi"/>
          <w:sz w:val="20"/>
          <w:szCs w:val="20"/>
        </w:rPr>
      </w:pPr>
    </w:p>
    <w:p w:rsidR="006D3DF8" w:rsidRPr="00BA2E50" w:rsidRDefault="006D3DF8" w:rsidP="006D3DF8">
      <w:pPr>
        <w:pStyle w:val="CSIStyle"/>
        <w:keepLines/>
        <w:numPr>
          <w:ilvl w:val="2"/>
          <w:numId w:val="32"/>
        </w:numPr>
        <w:spacing w:after="0"/>
        <w:rPr>
          <w:rFonts w:asciiTheme="minorHAnsi" w:hAnsiTheme="minorHAnsi" w:cstheme="minorHAnsi"/>
          <w:sz w:val="20"/>
          <w:szCs w:val="20"/>
        </w:rPr>
      </w:pPr>
      <w:r>
        <w:rPr>
          <w:rFonts w:asciiTheme="minorHAnsi" w:hAnsiTheme="minorHAnsi" w:cstheme="minorHAnsi"/>
          <w:sz w:val="20"/>
          <w:szCs w:val="20"/>
        </w:rPr>
        <w:t>20</w:t>
      </w:r>
      <w:r w:rsidRPr="00BA2E50">
        <w:rPr>
          <w:rFonts w:asciiTheme="minorHAnsi" w:hAnsiTheme="minorHAnsi" w:cstheme="minorHAnsi"/>
          <w:sz w:val="20"/>
          <w:szCs w:val="20"/>
        </w:rPr>
        <w:t>-year System Application:</w:t>
      </w:r>
    </w:p>
    <w:p w:rsidR="006D3DF8" w:rsidRPr="00BA2E50" w:rsidRDefault="006D3DF8" w:rsidP="006D3DF8">
      <w:pPr>
        <w:pStyle w:val="ListParagraph"/>
        <w:numPr>
          <w:ilvl w:val="3"/>
          <w:numId w:val="32"/>
        </w:numPr>
        <w:rPr>
          <w:rFonts w:cstheme="minorHAnsi"/>
          <w:sz w:val="20"/>
          <w:szCs w:val="20"/>
        </w:rPr>
      </w:pPr>
      <w:r w:rsidRPr="00BA2E50">
        <w:rPr>
          <w:rFonts w:cstheme="minorHAnsi"/>
          <w:sz w:val="20"/>
          <w:szCs w:val="20"/>
        </w:rPr>
        <w:t>Apply two coats of GAF</w:t>
      </w:r>
      <w:r>
        <w:rPr>
          <w:rFonts w:cstheme="minorHAnsi"/>
          <w:sz w:val="20"/>
          <w:szCs w:val="20"/>
        </w:rPr>
        <w:t xml:space="preserve"> Premium </w:t>
      </w:r>
      <w:r w:rsidRPr="00BA2E50">
        <w:rPr>
          <w:rFonts w:cstheme="minorHAnsi"/>
          <w:sz w:val="20"/>
          <w:szCs w:val="20"/>
        </w:rPr>
        <w:t>Acrylic</w:t>
      </w:r>
      <w:r>
        <w:rPr>
          <w:rFonts w:cstheme="minorHAnsi"/>
          <w:sz w:val="20"/>
          <w:szCs w:val="20"/>
        </w:rPr>
        <w:t xml:space="preserve"> HydroStop® Top</w:t>
      </w:r>
      <w:r w:rsidRPr="00BA2E50">
        <w:rPr>
          <w:rFonts w:cstheme="minorHAnsi"/>
          <w:sz w:val="20"/>
          <w:szCs w:val="20"/>
        </w:rPr>
        <w:t xml:space="preserve"> Coat at the rate of </w:t>
      </w:r>
      <w:r>
        <w:rPr>
          <w:rFonts w:cstheme="minorHAnsi"/>
          <w:sz w:val="20"/>
          <w:szCs w:val="20"/>
        </w:rPr>
        <w:t>1.5</w:t>
      </w:r>
      <w:r w:rsidRPr="00BA2E50">
        <w:rPr>
          <w:rFonts w:cstheme="minorHAnsi"/>
          <w:sz w:val="20"/>
          <w:szCs w:val="20"/>
        </w:rPr>
        <w:t xml:space="preserve"> gal per 100 ft</w:t>
      </w:r>
      <w:r w:rsidRPr="00BA2E50">
        <w:rPr>
          <w:rFonts w:cstheme="minorHAnsi"/>
          <w:sz w:val="20"/>
          <w:szCs w:val="20"/>
          <w:vertAlign w:val="superscript"/>
        </w:rPr>
        <w:t>2</w:t>
      </w:r>
      <w:r w:rsidRPr="00BA2E50">
        <w:rPr>
          <w:rFonts w:cstheme="minorHAnsi"/>
          <w:sz w:val="20"/>
          <w:szCs w:val="20"/>
        </w:rPr>
        <w:t xml:space="preserve"> </w:t>
      </w:r>
      <w:r w:rsidRPr="00C42C1F">
        <w:rPr>
          <w:rFonts w:cstheme="minorHAnsi"/>
          <w:sz w:val="20"/>
          <w:szCs w:val="20"/>
        </w:rPr>
        <w:t>(6.11 L/10m</w:t>
      </w:r>
      <w:r w:rsidRPr="00C42C1F">
        <w:rPr>
          <w:rFonts w:cstheme="minorHAnsi"/>
          <w:sz w:val="20"/>
          <w:szCs w:val="20"/>
          <w:vertAlign w:val="superscript"/>
        </w:rPr>
        <w:t>2</w:t>
      </w:r>
      <w:r w:rsidRPr="00C42C1F">
        <w:rPr>
          <w:rFonts w:cstheme="minorHAnsi"/>
          <w:sz w:val="20"/>
          <w:szCs w:val="20"/>
        </w:rPr>
        <w:t>)</w:t>
      </w:r>
      <w:r w:rsidRPr="00BA2E50">
        <w:rPr>
          <w:rFonts w:cstheme="minorHAnsi"/>
          <w:sz w:val="20"/>
          <w:szCs w:val="20"/>
        </w:rPr>
        <w:t xml:space="preserve"> per coat (</w:t>
      </w:r>
      <w:r>
        <w:rPr>
          <w:rFonts w:cstheme="minorHAnsi"/>
          <w:sz w:val="20"/>
          <w:szCs w:val="20"/>
        </w:rPr>
        <w:t>3</w:t>
      </w:r>
      <w:r w:rsidRPr="00BA2E50">
        <w:rPr>
          <w:rFonts w:cstheme="minorHAnsi"/>
          <w:sz w:val="20"/>
          <w:szCs w:val="20"/>
        </w:rPr>
        <w:t xml:space="preserve"> gallons TOTAL), allow at least 24 hours drying time between coats and then inspect for defects, flaws or areas of insufficient coverage. Correct any unsatisfactory conditions. The specified GAF dry coating</w:t>
      </w:r>
      <w:r>
        <w:rPr>
          <w:rFonts w:cstheme="minorHAnsi"/>
          <w:sz w:val="20"/>
          <w:szCs w:val="20"/>
        </w:rPr>
        <w:t xml:space="preserve"> total system</w:t>
      </w:r>
      <w:r w:rsidRPr="00BA2E50">
        <w:rPr>
          <w:rFonts w:cstheme="minorHAnsi"/>
          <w:sz w:val="20"/>
          <w:szCs w:val="20"/>
        </w:rPr>
        <w:t xml:space="preserve"> thickness </w:t>
      </w:r>
      <w:r>
        <w:rPr>
          <w:rFonts w:cstheme="minorHAnsi"/>
          <w:sz w:val="20"/>
          <w:szCs w:val="20"/>
        </w:rPr>
        <w:t>is 25 mils</w:t>
      </w:r>
      <w:r w:rsidRPr="00BA2E50">
        <w:rPr>
          <w:rFonts w:cstheme="minorHAnsi"/>
          <w:sz w:val="20"/>
          <w:szCs w:val="20"/>
        </w:rPr>
        <w:t>. All unsatisfactory areas must be repaired.</w:t>
      </w:r>
    </w:p>
    <w:p w:rsidR="00BB2BCF" w:rsidRDefault="00BB2BCF" w:rsidP="00BB2BCF">
      <w:pPr>
        <w:pStyle w:val="ListParagraph"/>
        <w:spacing w:after="0" w:line="276" w:lineRule="auto"/>
        <w:ind w:left="792"/>
        <w:contextualSpacing w:val="0"/>
        <w:rPr>
          <w:rFonts w:cstheme="minorHAnsi"/>
          <w:sz w:val="20"/>
          <w:szCs w:val="20"/>
        </w:rPr>
      </w:pPr>
    </w:p>
    <w:p w:rsidR="00E03BF6" w:rsidRPr="00BB3A39" w:rsidRDefault="00E03BF6" w:rsidP="00D70082">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INSPECTION INFORMATION</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Inspect Preliminary Work / Flashing Details for problem areas (e.g., gaps, cracks, fishmouths, air pockets, etc.) to ensure that work is complete and satisfactory.</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lastRenderedPageBreak/>
        <w:t xml:space="preserve">Inform Project Architect and GAF’s Field Services Department when all preliminary work and flashing details will be complete and the Installer is ready to proceed with application of </w:t>
      </w:r>
      <w:r w:rsidR="00C67451" w:rsidRPr="00BB3A39">
        <w:rPr>
          <w:rFonts w:cstheme="minorHAnsi"/>
          <w:sz w:val="20"/>
          <w:szCs w:val="20"/>
        </w:rPr>
        <w:t>GAF System</w:t>
      </w:r>
      <w:r w:rsidRPr="00BB3A39">
        <w:rPr>
          <w:rFonts w:cstheme="minorHAnsi"/>
          <w:sz w:val="20"/>
          <w:szCs w:val="20"/>
        </w:rPr>
        <w:t>. Allow a minimum of two (2) weeks for the interim inspection to be made by the GAF’s Field Services Department.</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Any final roofing installation prior to this interim inspection is subject to rejection by the Project Architect and/or the GAF’s Field Services Department. Please be advised that Technical On-Site Support for instructing Certified Contractors in the proper application of the </w:t>
      </w:r>
      <w:r w:rsidR="00974612" w:rsidRPr="00BB3A39">
        <w:rPr>
          <w:rFonts w:cstheme="minorHAnsi"/>
          <w:sz w:val="20"/>
          <w:szCs w:val="20"/>
        </w:rPr>
        <w:t>HydroStop®</w:t>
      </w:r>
      <w:r w:rsidRPr="00BB3A39">
        <w:rPr>
          <w:rFonts w:cstheme="minorHAnsi"/>
          <w:sz w:val="20"/>
          <w:szCs w:val="20"/>
        </w:rPr>
        <w:t xml:space="preserve"> Roofing System is available. The first day of instruction is at no-charge to the Certified Contractor. 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OTHER ITEMS</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EB340C" w:rsidRPr="00BB3A39">
        <w:rPr>
          <w:rFonts w:cstheme="minorHAnsi"/>
          <w:sz w:val="20"/>
          <w:szCs w:val="20"/>
        </w:rPr>
        <w:t xml:space="preserve">GAF </w:t>
      </w:r>
      <w:r w:rsidRPr="00BB3A39">
        <w:rPr>
          <w:rFonts w:cstheme="minorHAnsi"/>
          <w:sz w:val="20"/>
          <w:szCs w:val="20"/>
        </w:rPr>
        <w:t>membrane.</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provide the following support for on-site inspections by a representative from GAF’s Field Services Department (list is not comprehensive):</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Representative from the installer's company who has authority to make binding decisions</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Required means to access all areas of the treated roof.</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Previous photographs of the roof, including test patch results, as applicable</w:t>
      </w:r>
    </w:p>
    <w:p w:rsidR="007972A1" w:rsidRPr="00BB3A39" w:rsidRDefault="008F183C"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GAF products</w:t>
      </w:r>
      <w:r w:rsidR="007972A1" w:rsidRPr="00BB3A39">
        <w:rPr>
          <w:rFonts w:cstheme="minorHAnsi"/>
          <w:sz w:val="20"/>
          <w:szCs w:val="20"/>
        </w:rPr>
        <w:t xml:space="preserve"> and application equipment required to repair roof areas where destructive tests are to be performed by GAF’s Field Services Department.</w:t>
      </w:r>
    </w:p>
    <w:p w:rsidR="00193915" w:rsidRPr="00BB3A39" w:rsidRDefault="00193915" w:rsidP="00193915">
      <w:pPr>
        <w:pStyle w:val="ListParagraph"/>
        <w:spacing w:after="0" w:line="276" w:lineRule="auto"/>
        <w:ind w:left="1368"/>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Special care shall be taken to avoid shading when spraying dark colors. When applying </w:t>
      </w:r>
      <w:r w:rsidR="00EB340C" w:rsidRPr="00BB3A39">
        <w:rPr>
          <w:rFonts w:cstheme="minorHAnsi"/>
          <w:sz w:val="20"/>
          <w:szCs w:val="20"/>
        </w:rPr>
        <w:t xml:space="preserve">GAF </w:t>
      </w:r>
      <w:r w:rsidR="00420133" w:rsidRPr="00BB3A39">
        <w:rPr>
          <w:rFonts w:cstheme="minorHAnsi"/>
          <w:sz w:val="20"/>
          <w:szCs w:val="20"/>
        </w:rPr>
        <w:t>products</w:t>
      </w:r>
      <w:r w:rsidRPr="00BB3A39">
        <w:rPr>
          <w:rFonts w:cstheme="minorHAnsi"/>
          <w:sz w:val="20"/>
          <w:szCs w:val="20"/>
        </w:rPr>
        <w:t xml:space="preserve">, Installer shall always spray wet material onto wet material to ensure that spray lines do not appear. </w:t>
      </w:r>
      <w:r w:rsidR="003570EE" w:rsidRPr="00BB3A39">
        <w:rPr>
          <w:rFonts w:cstheme="minorHAnsi"/>
          <w:sz w:val="20"/>
          <w:szCs w:val="20"/>
        </w:rPr>
        <w:t>GAF</w:t>
      </w:r>
      <w:r w:rsidRPr="00BB3A39">
        <w:rPr>
          <w:rFonts w:cstheme="minorHAnsi"/>
          <w:sz w:val="20"/>
          <w:szCs w:val="20"/>
        </w:rPr>
        <w:t xml:space="preserve"> strongly recommends the installation of any dark-colored finish coat by spraying two lighter coats (instead of one heavy coat) using a smaller tip size. Installer should also use the roof ribs or standing seams to terminate each spray pass.</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take special care when moving spray hoses and other equipment on the roof so that flashing work and encapsulated fastener heads are not damaged. Also, all spray equipment shall remain on the ground for the duration of the job.</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If there will be an extended period of time (6 months or greater) between application of base and finish coats, the base coat shall be thoroughly cleaned before applying the finish coat.</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It is strongly recommended that walkways designed for metal roofing systems be installed in all high traffic areas. Contact the GAF’s </w:t>
      </w:r>
      <w:r w:rsidR="00F47FA3" w:rsidRPr="00BB3A39">
        <w:rPr>
          <w:rFonts w:cstheme="minorHAnsi"/>
          <w:sz w:val="20"/>
          <w:szCs w:val="20"/>
        </w:rPr>
        <w:t>Design Services</w:t>
      </w:r>
      <w:r w:rsidRPr="00BB3A39">
        <w:rPr>
          <w:rFonts w:cstheme="minorHAnsi"/>
          <w:sz w:val="20"/>
          <w:szCs w:val="20"/>
        </w:rPr>
        <w:t xml:space="preserve"> Department for recommendations.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REPAIRS</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In the event that the </w:t>
      </w:r>
      <w:r w:rsidR="00EB340C" w:rsidRPr="00BB3A39">
        <w:rPr>
          <w:rFonts w:cstheme="minorHAnsi"/>
          <w:sz w:val="20"/>
          <w:szCs w:val="20"/>
        </w:rPr>
        <w:t xml:space="preserve">GAF </w:t>
      </w:r>
      <w:r w:rsidRPr="00BB3A39">
        <w:rPr>
          <w:rFonts w:cstheme="minorHAnsi"/>
          <w:sz w:val="20"/>
          <w:szCs w:val="20"/>
        </w:rPr>
        <w:t xml:space="preserve">membrane is damaged or punctured, repairs are to be performed using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Pr="00BB3A39">
        <w:rPr>
          <w:rFonts w:cstheme="minorHAnsi"/>
          <w:sz w:val="20"/>
          <w:szCs w:val="20"/>
        </w:rPr>
        <w:t xml:space="preserve">or </w:t>
      </w:r>
      <w:r w:rsidR="00491535" w:rsidRPr="00BB3A39">
        <w:rPr>
          <w:rFonts w:cstheme="minorHAnsi"/>
          <w:sz w:val="20"/>
          <w:szCs w:val="20"/>
        </w:rPr>
        <w:t>GAF Flashing</w:t>
      </w:r>
      <w:r w:rsidRPr="00BB3A39">
        <w:rPr>
          <w:rFonts w:cstheme="minorHAnsi"/>
          <w:sz w:val="20"/>
          <w:szCs w:val="20"/>
        </w:rPr>
        <w:t xml:space="preserve"> and </w:t>
      </w:r>
      <w:r w:rsidR="00491535" w:rsidRPr="00BB3A39">
        <w:rPr>
          <w:rFonts w:cstheme="minorHAnsi"/>
          <w:sz w:val="20"/>
          <w:szCs w:val="20"/>
        </w:rPr>
        <w:t>GAF Premium Fabric</w:t>
      </w:r>
      <w:r w:rsidRPr="00BB3A39">
        <w:rPr>
          <w:rFonts w:cstheme="minorHAnsi"/>
          <w:sz w:val="20"/>
          <w:szCs w:val="20"/>
        </w:rPr>
        <w:t xml:space="preserve"> (where necessary) as follows:</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Damaged areas are to be cut, cleaned and dried.</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Apply </w:t>
      </w:r>
      <w:r w:rsidR="00872822" w:rsidRPr="00BB3A39">
        <w:rPr>
          <w:rFonts w:cstheme="minorHAnsi"/>
          <w:sz w:val="20"/>
          <w:szCs w:val="20"/>
        </w:rPr>
        <w:t>GAF Flashing</w:t>
      </w:r>
      <w:r w:rsidRPr="00BB3A39">
        <w:rPr>
          <w:rFonts w:cstheme="minorHAnsi"/>
          <w:sz w:val="20"/>
          <w:szCs w:val="20"/>
        </w:rPr>
        <w:t xml:space="preserve"> or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00491535" w:rsidRPr="00BB3A39">
        <w:rPr>
          <w:rFonts w:cstheme="minorHAnsi"/>
          <w:sz w:val="20"/>
          <w:szCs w:val="20"/>
        </w:rPr>
        <w:t>with</w:t>
      </w:r>
      <w:r w:rsidRPr="00BB3A39">
        <w:rPr>
          <w:rFonts w:cstheme="minorHAnsi"/>
          <w:sz w:val="20"/>
          <w:szCs w:val="20"/>
        </w:rPr>
        <w:t xml:space="preserve"> </w:t>
      </w:r>
      <w:r w:rsidR="003570EE" w:rsidRPr="00BB3A39">
        <w:rPr>
          <w:rFonts w:cstheme="minorHAnsi"/>
          <w:sz w:val="20"/>
          <w:szCs w:val="20"/>
        </w:rPr>
        <w:t>GAF Bulking Fiber</w:t>
      </w:r>
      <w:r w:rsidRPr="00BB3A39">
        <w:rPr>
          <w:rFonts w:cstheme="minorHAnsi"/>
          <w:sz w:val="20"/>
          <w:szCs w:val="20"/>
        </w:rPr>
        <w:t xml:space="preserve">, and feather out onto the existing </w:t>
      </w:r>
      <w:r w:rsidR="00EB340C" w:rsidRPr="00BB3A39">
        <w:rPr>
          <w:rFonts w:cstheme="minorHAnsi"/>
          <w:sz w:val="20"/>
          <w:szCs w:val="20"/>
        </w:rPr>
        <w:t xml:space="preserve">GAF </w:t>
      </w:r>
      <w:r w:rsidRPr="00BB3A39">
        <w:rPr>
          <w:rFonts w:cstheme="minorHAnsi"/>
          <w:sz w:val="20"/>
          <w:szCs w:val="20"/>
        </w:rPr>
        <w:t xml:space="preserve">membrane. </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If a new penetration area has been cut, embed </w:t>
      </w:r>
      <w:r w:rsidR="00491535" w:rsidRPr="00BB3A39">
        <w:rPr>
          <w:rFonts w:cstheme="minorHAnsi"/>
          <w:sz w:val="20"/>
          <w:szCs w:val="20"/>
        </w:rPr>
        <w:t>GAF Premium Fabric</w:t>
      </w:r>
      <w:r w:rsidRPr="00BB3A39">
        <w:rPr>
          <w:rFonts w:cstheme="minorHAnsi"/>
          <w:sz w:val="20"/>
          <w:szCs w:val="20"/>
        </w:rPr>
        <w:t xml:space="preserve"> into the </w:t>
      </w:r>
      <w:r w:rsidR="00872822" w:rsidRPr="00BB3A39">
        <w:rPr>
          <w:rFonts w:cstheme="minorHAnsi"/>
          <w:sz w:val="20"/>
          <w:szCs w:val="20"/>
        </w:rPr>
        <w:t>GAF Flashing</w:t>
      </w:r>
      <w:r w:rsidRPr="00BB3A39">
        <w:rPr>
          <w:rFonts w:cstheme="minorHAnsi"/>
          <w:sz w:val="20"/>
          <w:szCs w:val="20"/>
        </w:rPr>
        <w:t xml:space="preserve"> or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00491535" w:rsidRPr="00BB3A39">
        <w:rPr>
          <w:rFonts w:cstheme="minorHAnsi"/>
          <w:sz w:val="20"/>
          <w:szCs w:val="20"/>
        </w:rPr>
        <w:t>with</w:t>
      </w:r>
      <w:r w:rsidRPr="00BB3A39">
        <w:rPr>
          <w:rFonts w:cstheme="minorHAnsi"/>
          <w:sz w:val="20"/>
          <w:szCs w:val="20"/>
        </w:rPr>
        <w:t xml:space="preserve"> </w:t>
      </w:r>
      <w:r w:rsidR="003570EE" w:rsidRPr="00BB3A39">
        <w:rPr>
          <w:rFonts w:cstheme="minorHAnsi"/>
          <w:sz w:val="20"/>
          <w:szCs w:val="20"/>
        </w:rPr>
        <w:t>GAF Bulking Fiber</w:t>
      </w:r>
      <w:r w:rsidRPr="00BB3A39">
        <w:rPr>
          <w:rFonts w:cstheme="minorHAnsi"/>
          <w:sz w:val="20"/>
          <w:szCs w:val="20"/>
        </w:rPr>
        <w:t xml:space="preserve"> according to standard </w:t>
      </w:r>
      <w:r w:rsidR="00EB340C" w:rsidRPr="00BB3A39">
        <w:rPr>
          <w:rFonts w:cstheme="minorHAnsi"/>
          <w:sz w:val="20"/>
          <w:szCs w:val="20"/>
        </w:rPr>
        <w:t xml:space="preserve">GAF </w:t>
      </w:r>
      <w:r w:rsidRPr="00BB3A39">
        <w:rPr>
          <w:rFonts w:cstheme="minorHAnsi"/>
          <w:sz w:val="20"/>
          <w:szCs w:val="20"/>
        </w:rPr>
        <w:t xml:space="preserve">specifications. </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Once the </w:t>
      </w:r>
      <w:r w:rsidR="00872822" w:rsidRPr="00BB3A39">
        <w:rPr>
          <w:rFonts w:cstheme="minorHAnsi"/>
          <w:sz w:val="20"/>
          <w:szCs w:val="20"/>
        </w:rPr>
        <w:t>GAF Flashing</w:t>
      </w:r>
      <w:r w:rsidRPr="00BB3A39">
        <w:rPr>
          <w:rFonts w:cstheme="minorHAnsi"/>
          <w:sz w:val="20"/>
          <w:szCs w:val="20"/>
        </w:rPr>
        <w:t xml:space="preserve"> has cured, </w:t>
      </w:r>
      <w:r w:rsidR="00491535" w:rsidRPr="00BB3A39">
        <w:rPr>
          <w:rFonts w:cstheme="minorHAnsi"/>
          <w:sz w:val="20"/>
          <w:szCs w:val="20"/>
        </w:rPr>
        <w:t xml:space="preserve">GAF </w:t>
      </w:r>
      <w:r w:rsidR="00420133" w:rsidRPr="00BB3A39">
        <w:rPr>
          <w:rFonts w:cstheme="minorHAnsi"/>
          <w:sz w:val="20"/>
          <w:szCs w:val="20"/>
        </w:rPr>
        <w:t>Coating</w:t>
      </w:r>
      <w:r w:rsidR="00491535" w:rsidRPr="00BB3A39">
        <w:rPr>
          <w:rFonts w:cstheme="minorHAnsi"/>
          <w:sz w:val="20"/>
          <w:szCs w:val="20"/>
        </w:rPr>
        <w:t xml:space="preserve"> may</w:t>
      </w:r>
      <w:r w:rsidRPr="00BB3A39">
        <w:rPr>
          <w:rFonts w:cstheme="minorHAnsi"/>
          <w:sz w:val="20"/>
          <w:szCs w:val="20"/>
        </w:rPr>
        <w:t xml:space="preserve"> be applied for aesthetic uniformity.</w:t>
      </w:r>
    </w:p>
    <w:p w:rsidR="007972A1" w:rsidRPr="00BB3A39" w:rsidRDefault="007972A1" w:rsidP="00BC0509">
      <w:pPr>
        <w:spacing w:after="0" w:line="276" w:lineRule="auto"/>
        <w:ind w:left="792"/>
        <w:rPr>
          <w:rFonts w:cstheme="minorHAnsi"/>
          <w:sz w:val="20"/>
          <w:szCs w:val="20"/>
        </w:rPr>
      </w:pPr>
    </w:p>
    <w:p w:rsidR="007972A1" w:rsidRPr="00BB3A39" w:rsidRDefault="007972A1" w:rsidP="00BC0509">
      <w:pPr>
        <w:spacing w:after="0" w:line="276" w:lineRule="auto"/>
        <w:ind w:left="792"/>
        <w:jc w:val="center"/>
        <w:rPr>
          <w:rFonts w:cstheme="minorHAnsi"/>
          <w:b/>
          <w:sz w:val="20"/>
          <w:szCs w:val="20"/>
        </w:rPr>
      </w:pPr>
      <w:r w:rsidRPr="00BB3A39">
        <w:rPr>
          <w:rFonts w:cstheme="minorHAnsi"/>
          <w:b/>
          <w:sz w:val="20"/>
          <w:szCs w:val="20"/>
        </w:rPr>
        <w:t>END OF SECTION</w:t>
      </w:r>
    </w:p>
    <w:p w:rsidR="003976EC" w:rsidRPr="00BB3A39" w:rsidRDefault="003976EC" w:rsidP="00BC0509">
      <w:pPr>
        <w:pStyle w:val="ListParagraph"/>
        <w:spacing w:after="0" w:line="276" w:lineRule="auto"/>
        <w:contextualSpacing w:val="0"/>
        <w:rPr>
          <w:rFonts w:cstheme="minorHAnsi"/>
          <w:sz w:val="20"/>
          <w:szCs w:val="20"/>
        </w:rPr>
      </w:pPr>
    </w:p>
    <w:p w:rsidR="00E03BF6" w:rsidRPr="00BB3A39" w:rsidRDefault="00E03BF6" w:rsidP="00BC0509">
      <w:pPr>
        <w:spacing w:after="0" w:line="276" w:lineRule="auto"/>
        <w:rPr>
          <w:rFonts w:cstheme="minorHAnsi"/>
          <w:sz w:val="20"/>
          <w:szCs w:val="20"/>
        </w:rPr>
      </w:pPr>
    </w:p>
    <w:sectPr w:rsidR="00E03BF6" w:rsidRPr="00BB3A39" w:rsidSect="00251B6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A4C" w:rsidRDefault="00500A4C" w:rsidP="00251B66">
      <w:pPr>
        <w:spacing w:after="0" w:line="240" w:lineRule="auto"/>
      </w:pPr>
      <w:r>
        <w:separator/>
      </w:r>
    </w:p>
  </w:endnote>
  <w:endnote w:type="continuationSeparator" w:id="0">
    <w:p w:rsidR="00500A4C" w:rsidRDefault="00500A4C" w:rsidP="0025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pPr>
      <w:pStyle w:val="Footer"/>
      <w:jc w:val="center"/>
    </w:pPr>
    <w:r>
      <w:t xml:space="preserve">07560 - </w:t>
    </w:r>
    <w:sdt>
      <w:sdtPr>
        <w:id w:val="13543806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2549F">
          <w:rPr>
            <w:noProof/>
          </w:rPr>
          <w:t>13</w:t>
        </w:r>
        <w:r>
          <w:rPr>
            <w:noProof/>
          </w:rPr>
          <w:fldChar w:fldCharType="end"/>
        </w:r>
      </w:sdtContent>
    </w:sdt>
  </w:p>
  <w:p w:rsidR="00D70082" w:rsidRPr="00BB3A39" w:rsidRDefault="00D70082">
    <w:pPr>
      <w:pStyle w:val="Footer"/>
      <w:rPr>
        <w:rFonts w:cstheme="min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A4C" w:rsidRDefault="00500A4C" w:rsidP="00251B66">
      <w:pPr>
        <w:spacing w:after="0" w:line="240" w:lineRule="auto"/>
      </w:pPr>
      <w:r>
        <w:separator/>
      </w:r>
    </w:p>
  </w:footnote>
  <w:footnote w:type="continuationSeparator" w:id="0">
    <w:p w:rsidR="00500A4C" w:rsidRDefault="00500A4C" w:rsidP="00251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sidRPr="00BB3A39">
      <w:rPr>
        <w:rFonts w:eastAsia="Times New Roman" w:cstheme="minorHAnsi"/>
        <w:i/>
        <w:sz w:val="24"/>
        <w:szCs w:val="24"/>
      </w:rPr>
      <w:t xml:space="preserve">GAF </w:t>
    </w:r>
    <w:r w:rsidR="006D3DF8">
      <w:rPr>
        <w:rFonts w:eastAsia="Times New Roman" w:cstheme="minorHAnsi"/>
        <w:i/>
        <w:sz w:val="24"/>
        <w:szCs w:val="24"/>
      </w:rPr>
      <w:t>PREMIUM</w:t>
    </w:r>
    <w:r w:rsidR="009A3D8C">
      <w:rPr>
        <w:rFonts w:eastAsia="Times New Roman" w:cstheme="minorHAnsi"/>
        <w:i/>
        <w:sz w:val="24"/>
        <w:szCs w:val="24"/>
      </w:rPr>
      <w:t xml:space="preserve"> </w:t>
    </w:r>
    <w:r w:rsidRPr="00BB3A39">
      <w:rPr>
        <w:rFonts w:eastAsia="Times New Roman" w:cstheme="minorHAnsi"/>
        <w:i/>
        <w:sz w:val="24"/>
        <w:szCs w:val="24"/>
      </w:rPr>
      <w:t xml:space="preserve">ACRYLIC </w:t>
    </w:r>
    <w:r w:rsidR="006D3DF8">
      <w:rPr>
        <w:rFonts w:eastAsia="Times New Roman" w:cstheme="minorHAnsi"/>
        <w:i/>
        <w:sz w:val="24"/>
        <w:szCs w:val="24"/>
      </w:rPr>
      <w:t xml:space="preserve">HYDROSTOP </w:t>
    </w:r>
    <w:r w:rsidRPr="00BB3A39">
      <w:rPr>
        <w:rFonts w:eastAsia="Times New Roman" w:cstheme="minorHAnsi"/>
        <w:i/>
        <w:sz w:val="24"/>
        <w:szCs w:val="24"/>
      </w:rPr>
      <w:t>SYSTEM OVER METAL SUBSTRATE</w:t>
    </w:r>
  </w:p>
  <w:p w:rsidR="00D70082" w:rsidRPr="00BB3A39"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Pr>
        <w:rFonts w:eastAsia="Times New Roman" w:cstheme="minorHAnsi"/>
        <w:i/>
        <w:sz w:val="24"/>
        <w:szCs w:val="24"/>
      </w:rPr>
      <w:t>SECTION 07560</w:t>
    </w:r>
  </w:p>
  <w:p w:rsidR="00D70082" w:rsidRDefault="00D70082" w:rsidP="00251B6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AC6AC9">
    <w:pPr>
      <w:pStyle w:val="Header"/>
      <w:jc w:val="right"/>
    </w:pPr>
    <w:r>
      <w:fldChar w:fldCharType="begin"/>
    </w:r>
    <w:r>
      <w:instrText xml:space="preserve"> DATE \@ "M/d/yyyy" </w:instrText>
    </w:r>
    <w:r>
      <w:fldChar w:fldCharType="separate"/>
    </w:r>
    <w:r w:rsidR="009A3D8C">
      <w:rPr>
        <w:noProof/>
      </w:rPr>
      <w:t>7/25/2023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6D"/>
    <w:multiLevelType w:val="multilevel"/>
    <w:tmpl w:val="28B61AF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2A4734C"/>
    <w:multiLevelType w:val="multilevel"/>
    <w:tmpl w:val="5A86425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F16C91"/>
    <w:multiLevelType w:val="multilevel"/>
    <w:tmpl w:val="7E22596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4"/>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942676E"/>
    <w:multiLevelType w:val="multilevel"/>
    <w:tmpl w:val="4502E8B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A8132A"/>
    <w:multiLevelType w:val="multilevel"/>
    <w:tmpl w:val="1C6CDF10"/>
    <w:lvl w:ilvl="0">
      <w:start w:val="1"/>
      <w:numFmt w:val="decimal"/>
      <w:lvlText w:val="PART %1"/>
      <w:lvlJc w:val="left"/>
      <w:pPr>
        <w:tabs>
          <w:tab w:val="num" w:pos="1080"/>
        </w:tabs>
        <w:ind w:left="720" w:hanging="720"/>
      </w:pPr>
      <w:rPr>
        <w:rFonts w:asciiTheme="minorHAnsi" w:hAnsiTheme="minorHAnsi" w:cstheme="minorHAnsi"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B4334D2"/>
    <w:multiLevelType w:val="multilevel"/>
    <w:tmpl w:val="4CD890D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BA6066B"/>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A684F"/>
    <w:multiLevelType w:val="multilevel"/>
    <w:tmpl w:val="646E4A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2AD25B4"/>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A2967"/>
    <w:multiLevelType w:val="multilevel"/>
    <w:tmpl w:val="94389814"/>
    <w:lvl w:ilvl="0">
      <w:start w:val="2"/>
      <w:numFmt w:val="decimal"/>
      <w:lvlText w:val="PART %1"/>
      <w:lvlJc w:val="left"/>
      <w:pPr>
        <w:tabs>
          <w:tab w:val="num" w:pos="1080"/>
        </w:tabs>
        <w:ind w:left="720" w:hanging="720"/>
      </w:pPr>
      <w:rPr>
        <w:rFonts w:asciiTheme="minorHAnsi" w:hAnsiTheme="minorHAnsi" w:cstheme="minorHAnsi" w:hint="default"/>
        <w:b/>
        <w:i w:val="0"/>
        <w:sz w:val="24"/>
      </w:rPr>
    </w:lvl>
    <w:lvl w:ilvl="1">
      <w:start w:val="11"/>
      <w:numFmt w:val="decimalZero"/>
      <w:isLgl/>
      <w:lvlText w:val="%1.%2"/>
      <w:lvlJc w:val="left"/>
      <w:pPr>
        <w:tabs>
          <w:tab w:val="num" w:pos="792"/>
        </w:tabs>
        <w:ind w:left="792" w:hanging="792"/>
      </w:pPr>
      <w:rPr>
        <w:rFonts w:ascii="Times New Roman" w:hAnsi="Times New Roman" w:hint="default"/>
        <w:b w:val="0"/>
        <w:i w:val="0"/>
        <w:sz w:val="22"/>
        <w:szCs w:val="22"/>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1B91467F"/>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026154C"/>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2EA47813"/>
    <w:multiLevelType w:val="multilevel"/>
    <w:tmpl w:val="C0A0309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F8D691A"/>
    <w:multiLevelType w:val="multilevel"/>
    <w:tmpl w:val="CBAAD386"/>
    <w:lvl w:ilvl="0">
      <w:start w:val="1"/>
      <w:numFmt w:val="decimal"/>
      <w:pStyle w:val="Heading1"/>
      <w:lvlText w:val="PART %1"/>
      <w:lvlJc w:val="left"/>
      <w:pPr>
        <w:ind w:left="720" w:hanging="720"/>
      </w:pPr>
      <w:rPr>
        <w:rFonts w:ascii="Times New Roman" w:eastAsia="Times New Roman" w:hAnsi="Times New Roman" w:cs="Times New Roman"/>
        <w:b/>
        <w:i w:val="0"/>
        <w:sz w:val="24"/>
        <w:szCs w:val="24"/>
      </w:rPr>
    </w:lvl>
    <w:lvl w:ilvl="1">
      <w:start w:val="1"/>
      <w:numFmt w:val="decimalZero"/>
      <w:pStyle w:val="Heading2"/>
      <w:lvlText w:val="%1.%2"/>
      <w:lvlJc w:val="left"/>
      <w:pPr>
        <w:ind w:left="792" w:hanging="792"/>
      </w:pPr>
      <w:rPr>
        <w:rFonts w:ascii="Times New Roman" w:eastAsia="Times New Roman" w:hAnsi="Times New Roman" w:cs="Times New Roman"/>
        <w:b w:val="0"/>
        <w:i w:val="0"/>
        <w:sz w:val="20"/>
        <w:szCs w:val="20"/>
      </w:rPr>
    </w:lvl>
    <w:lvl w:ilvl="2">
      <w:start w:val="1"/>
      <w:numFmt w:val="upperLetter"/>
      <w:pStyle w:val="Heading3"/>
      <w:lvlText w:val="%3."/>
      <w:lvlJc w:val="left"/>
      <w:pPr>
        <w:ind w:left="1152" w:hanging="360"/>
      </w:pPr>
      <w:rPr>
        <w:rFonts w:ascii="Times New Roman" w:eastAsia="Times New Roman" w:hAnsi="Times New Roman" w:cs="Times New Roman"/>
        <w:b w:val="0"/>
        <w:i w:val="0"/>
        <w:sz w:val="20"/>
        <w:szCs w:val="20"/>
      </w:rPr>
    </w:lvl>
    <w:lvl w:ilvl="3">
      <w:start w:val="1"/>
      <w:numFmt w:val="decimal"/>
      <w:pStyle w:val="Heading4"/>
      <w:lvlText w:val="%4."/>
      <w:lvlJc w:val="left"/>
      <w:pPr>
        <w:ind w:left="1368" w:hanging="215"/>
      </w:pPr>
      <w:rPr>
        <w:rFonts w:ascii="Times New Roman" w:eastAsia="Times New Roman" w:hAnsi="Times New Roman" w:cs="Times New Roman"/>
        <w:b w:val="0"/>
        <w:i w:val="0"/>
        <w:sz w:val="20"/>
        <w:szCs w:val="20"/>
      </w:rPr>
    </w:lvl>
    <w:lvl w:ilvl="4">
      <w:start w:val="1"/>
      <w:numFmt w:val="lowerLetter"/>
      <w:pStyle w:val="Heading5"/>
      <w:lvlText w:val="%5)"/>
      <w:lvlJc w:val="left"/>
      <w:pPr>
        <w:ind w:left="1728" w:hanging="215"/>
      </w:pPr>
      <w:rPr>
        <w:b w:val="0"/>
        <w:sz w:val="20"/>
        <w:szCs w:val="20"/>
      </w:rPr>
    </w:lvl>
    <w:lvl w:ilvl="5">
      <w:start w:val="1"/>
      <w:numFmt w:val="lowerRoman"/>
      <w:pStyle w:val="Heading6"/>
      <w:lvlText w:val="%6)"/>
      <w:lvlJc w:val="left"/>
      <w:pPr>
        <w:ind w:left="2016" w:hanging="144"/>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34C52E18"/>
    <w:multiLevelType w:val="multilevel"/>
    <w:tmpl w:val="948652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BB85328"/>
    <w:multiLevelType w:val="multilevel"/>
    <w:tmpl w:val="89F4EF3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3EDE178B"/>
    <w:multiLevelType w:val="multilevel"/>
    <w:tmpl w:val="A1442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196C7F"/>
    <w:multiLevelType w:val="multilevel"/>
    <w:tmpl w:val="2114727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F4926AC"/>
    <w:multiLevelType w:val="multilevel"/>
    <w:tmpl w:val="FBDA6BC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3"/>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44150AE1"/>
    <w:multiLevelType w:val="multilevel"/>
    <w:tmpl w:val="FB628E8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52025EA"/>
    <w:multiLevelType w:val="multilevel"/>
    <w:tmpl w:val="DEBA152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460032E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FD4853"/>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1310E8"/>
    <w:multiLevelType w:val="multilevel"/>
    <w:tmpl w:val="D8442E9A"/>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EEC69D7"/>
    <w:multiLevelType w:val="multilevel"/>
    <w:tmpl w:val="6116F5E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C1422F0"/>
    <w:multiLevelType w:val="multilevel"/>
    <w:tmpl w:val="67221D84"/>
    <w:lvl w:ilvl="0">
      <w:start w:val="2"/>
      <w:numFmt w:val="decimal"/>
      <w:lvlText w:val="PART %1"/>
      <w:lvlJc w:val="left"/>
      <w:pPr>
        <w:tabs>
          <w:tab w:val="num" w:pos="1080"/>
        </w:tabs>
        <w:ind w:left="720" w:hanging="720"/>
      </w:pPr>
      <w:rPr>
        <w:rFonts w:ascii="Times New Roman" w:hAnsi="Times New Roman" w:hint="default"/>
        <w:b/>
        <w:i w:val="0"/>
        <w:sz w:val="24"/>
      </w:rPr>
    </w:lvl>
    <w:lvl w:ilvl="1">
      <w:start w:val="6"/>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2"/>
      <w:numFmt w:val="upperLetter"/>
      <w:lvlText w:val="%3."/>
      <w:lvlJc w:val="left"/>
      <w:pPr>
        <w:tabs>
          <w:tab w:val="num" w:pos="1152"/>
        </w:tabs>
        <w:ind w:left="1152" w:hanging="360"/>
      </w:pPr>
      <w:rPr>
        <w:rFonts w:ascii="Times New Roman" w:hAnsi="Times New Roman"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5BB0450"/>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714E7FD9"/>
    <w:multiLevelType w:val="multilevel"/>
    <w:tmpl w:val="B1604CF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pStyle w:val="ARCATArticle"/>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3B23692"/>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2815E4"/>
    <w:multiLevelType w:val="multilevel"/>
    <w:tmpl w:val="12326B18"/>
    <w:numStyleLink w:val="Style1"/>
  </w:abstractNum>
  <w:abstractNum w:abstractNumId="32" w15:restartNumberingAfterBreak="0">
    <w:nsid w:val="78FB10F9"/>
    <w:multiLevelType w:val="multilevel"/>
    <w:tmpl w:val="93EE82EA"/>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5"/>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3"/>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97263EA"/>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AF6149B"/>
    <w:multiLevelType w:val="multilevel"/>
    <w:tmpl w:val="A8B2473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5"/>
  </w:num>
  <w:num w:numId="3">
    <w:abstractNumId w:val="23"/>
  </w:num>
  <w:num w:numId="4">
    <w:abstractNumId w:val="32"/>
  </w:num>
  <w:num w:numId="5">
    <w:abstractNumId w:val="15"/>
  </w:num>
  <w:num w:numId="6">
    <w:abstractNumId w:val="31"/>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7">
    <w:abstractNumId w:val="6"/>
  </w:num>
  <w:num w:numId="8">
    <w:abstractNumId w:val="12"/>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1"/>
  </w:num>
  <w:num w:numId="12">
    <w:abstractNumId w:val="8"/>
  </w:num>
  <w:num w:numId="13">
    <w:abstractNumId w:val="28"/>
  </w:num>
  <w:num w:numId="14">
    <w:abstractNumId w:val="11"/>
  </w:num>
  <w:num w:numId="15">
    <w:abstractNumId w:val="26"/>
  </w:num>
  <w:num w:numId="16">
    <w:abstractNumId w:val="33"/>
  </w:num>
  <w:num w:numId="17">
    <w:abstractNumId w:val="21"/>
  </w:num>
  <w:num w:numId="18">
    <w:abstractNumId w:val="3"/>
  </w:num>
  <w:num w:numId="19">
    <w:abstractNumId w:val="16"/>
  </w:num>
  <w:num w:numId="20">
    <w:abstractNumId w:val="1"/>
  </w:num>
  <w:num w:numId="21">
    <w:abstractNumId w:val="34"/>
  </w:num>
  <w:num w:numId="22">
    <w:abstractNumId w:val="20"/>
  </w:num>
  <w:num w:numId="23">
    <w:abstractNumId w:val="2"/>
  </w:num>
  <w:num w:numId="24">
    <w:abstractNumId w:val="22"/>
  </w:num>
  <w:num w:numId="25">
    <w:abstractNumId w:val="19"/>
  </w:num>
  <w:num w:numId="26">
    <w:abstractNumId w:val="29"/>
  </w:num>
  <w:num w:numId="27">
    <w:abstractNumId w:val="0"/>
  </w:num>
  <w:num w:numId="28">
    <w:abstractNumId w:val="17"/>
  </w:num>
  <w:num w:numId="29">
    <w:abstractNumId w:val="13"/>
  </w:num>
  <w:num w:numId="30">
    <w:abstractNumId w:val="27"/>
  </w:num>
  <w:num w:numId="31">
    <w:abstractNumId w:val="10"/>
  </w:num>
  <w:num w:numId="32">
    <w:abstractNumId w:val="25"/>
  </w:num>
  <w:num w:numId="33">
    <w:abstractNumId w:val="18"/>
  </w:num>
  <w:num w:numId="34">
    <w:abstractNumId w:val="30"/>
  </w:num>
  <w:num w:numId="35">
    <w:abstractNumId w:val="24"/>
  </w:num>
  <w:num w:numId="36">
    <w:abstractNumId w:val="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EC"/>
    <w:rsid w:val="0002642C"/>
    <w:rsid w:val="00030781"/>
    <w:rsid w:val="000363AE"/>
    <w:rsid w:val="00047EA5"/>
    <w:rsid w:val="0005420D"/>
    <w:rsid w:val="0008482F"/>
    <w:rsid w:val="00097BD8"/>
    <w:rsid w:val="000B31E6"/>
    <w:rsid w:val="000C25B5"/>
    <w:rsid w:val="000D1E2C"/>
    <w:rsid w:val="000D3F13"/>
    <w:rsid w:val="001066F2"/>
    <w:rsid w:val="0012648B"/>
    <w:rsid w:val="00136363"/>
    <w:rsid w:val="00163FF3"/>
    <w:rsid w:val="00193915"/>
    <w:rsid w:val="001B172B"/>
    <w:rsid w:val="001B2800"/>
    <w:rsid w:val="001E5E61"/>
    <w:rsid w:val="0020306B"/>
    <w:rsid w:val="002051E7"/>
    <w:rsid w:val="00234D34"/>
    <w:rsid w:val="00251B66"/>
    <w:rsid w:val="002618A0"/>
    <w:rsid w:val="00273AB7"/>
    <w:rsid w:val="00280821"/>
    <w:rsid w:val="00283A37"/>
    <w:rsid w:val="002B5E7E"/>
    <w:rsid w:val="002C5B03"/>
    <w:rsid w:val="002F4F9C"/>
    <w:rsid w:val="00313328"/>
    <w:rsid w:val="00321EA8"/>
    <w:rsid w:val="00322BCE"/>
    <w:rsid w:val="00354F9C"/>
    <w:rsid w:val="003570EE"/>
    <w:rsid w:val="00357D95"/>
    <w:rsid w:val="00360087"/>
    <w:rsid w:val="00375E4C"/>
    <w:rsid w:val="003976EC"/>
    <w:rsid w:val="003A047E"/>
    <w:rsid w:val="003B5C47"/>
    <w:rsid w:val="003D665F"/>
    <w:rsid w:val="00420133"/>
    <w:rsid w:val="004443B1"/>
    <w:rsid w:val="00453653"/>
    <w:rsid w:val="00454E1E"/>
    <w:rsid w:val="004571EC"/>
    <w:rsid w:val="00484953"/>
    <w:rsid w:val="0048514B"/>
    <w:rsid w:val="00486FD9"/>
    <w:rsid w:val="00491535"/>
    <w:rsid w:val="00495B9D"/>
    <w:rsid w:val="004A10E4"/>
    <w:rsid w:val="004A3F66"/>
    <w:rsid w:val="004C081B"/>
    <w:rsid w:val="004C36A9"/>
    <w:rsid w:val="004E44FD"/>
    <w:rsid w:val="00500A4C"/>
    <w:rsid w:val="00521F70"/>
    <w:rsid w:val="00533B09"/>
    <w:rsid w:val="00535B15"/>
    <w:rsid w:val="00554A4F"/>
    <w:rsid w:val="005A07C3"/>
    <w:rsid w:val="005C2F1D"/>
    <w:rsid w:val="005C72EC"/>
    <w:rsid w:val="005F0EA4"/>
    <w:rsid w:val="00607A9D"/>
    <w:rsid w:val="00621575"/>
    <w:rsid w:val="00623CB6"/>
    <w:rsid w:val="00635C7B"/>
    <w:rsid w:val="0067196D"/>
    <w:rsid w:val="006953F8"/>
    <w:rsid w:val="006A52E5"/>
    <w:rsid w:val="006C2D98"/>
    <w:rsid w:val="006D3DF8"/>
    <w:rsid w:val="006E3E8E"/>
    <w:rsid w:val="007073D9"/>
    <w:rsid w:val="00715F55"/>
    <w:rsid w:val="007164DF"/>
    <w:rsid w:val="00736EDF"/>
    <w:rsid w:val="007429D8"/>
    <w:rsid w:val="0078536C"/>
    <w:rsid w:val="007972A1"/>
    <w:rsid w:val="007B2D2F"/>
    <w:rsid w:val="007B337E"/>
    <w:rsid w:val="007C16B6"/>
    <w:rsid w:val="007D43D3"/>
    <w:rsid w:val="007E7F24"/>
    <w:rsid w:val="007F06EC"/>
    <w:rsid w:val="007F719A"/>
    <w:rsid w:val="0081243B"/>
    <w:rsid w:val="00817D06"/>
    <w:rsid w:val="00826934"/>
    <w:rsid w:val="008273C6"/>
    <w:rsid w:val="00827FB5"/>
    <w:rsid w:val="00831D46"/>
    <w:rsid w:val="00832033"/>
    <w:rsid w:val="0083675F"/>
    <w:rsid w:val="008462F2"/>
    <w:rsid w:val="00850ABF"/>
    <w:rsid w:val="008555D0"/>
    <w:rsid w:val="00863DD0"/>
    <w:rsid w:val="00872822"/>
    <w:rsid w:val="008C13EE"/>
    <w:rsid w:val="008E5EC9"/>
    <w:rsid w:val="008F183C"/>
    <w:rsid w:val="009017F4"/>
    <w:rsid w:val="00902DB0"/>
    <w:rsid w:val="00911DE8"/>
    <w:rsid w:val="00946775"/>
    <w:rsid w:val="00974612"/>
    <w:rsid w:val="009776CF"/>
    <w:rsid w:val="009A3D8C"/>
    <w:rsid w:val="009A7186"/>
    <w:rsid w:val="009B52B3"/>
    <w:rsid w:val="009C67C8"/>
    <w:rsid w:val="009F2DAB"/>
    <w:rsid w:val="009F655D"/>
    <w:rsid w:val="00A0290D"/>
    <w:rsid w:val="00A03E1B"/>
    <w:rsid w:val="00A04950"/>
    <w:rsid w:val="00A053C8"/>
    <w:rsid w:val="00A1154B"/>
    <w:rsid w:val="00A268FB"/>
    <w:rsid w:val="00A9366E"/>
    <w:rsid w:val="00A93E21"/>
    <w:rsid w:val="00AA2942"/>
    <w:rsid w:val="00AA66A8"/>
    <w:rsid w:val="00AA6E42"/>
    <w:rsid w:val="00AB2C26"/>
    <w:rsid w:val="00AC6AC9"/>
    <w:rsid w:val="00AD3AFF"/>
    <w:rsid w:val="00AF3D16"/>
    <w:rsid w:val="00AF499E"/>
    <w:rsid w:val="00B01D7C"/>
    <w:rsid w:val="00B216A7"/>
    <w:rsid w:val="00B2549F"/>
    <w:rsid w:val="00B268AF"/>
    <w:rsid w:val="00B3617F"/>
    <w:rsid w:val="00B3634C"/>
    <w:rsid w:val="00BA2E50"/>
    <w:rsid w:val="00BB2BCF"/>
    <w:rsid w:val="00BB3A39"/>
    <w:rsid w:val="00BC0509"/>
    <w:rsid w:val="00BE3C28"/>
    <w:rsid w:val="00BF1D40"/>
    <w:rsid w:val="00BF363D"/>
    <w:rsid w:val="00C04CD4"/>
    <w:rsid w:val="00C0668D"/>
    <w:rsid w:val="00C11216"/>
    <w:rsid w:val="00C15F7A"/>
    <w:rsid w:val="00C51B0F"/>
    <w:rsid w:val="00C6001A"/>
    <w:rsid w:val="00C67451"/>
    <w:rsid w:val="00C67C51"/>
    <w:rsid w:val="00C766B2"/>
    <w:rsid w:val="00C83173"/>
    <w:rsid w:val="00C87437"/>
    <w:rsid w:val="00C9060B"/>
    <w:rsid w:val="00CD4B9F"/>
    <w:rsid w:val="00CD5E5F"/>
    <w:rsid w:val="00CE7ECB"/>
    <w:rsid w:val="00CF1B6A"/>
    <w:rsid w:val="00D06314"/>
    <w:rsid w:val="00D36F13"/>
    <w:rsid w:val="00D5204C"/>
    <w:rsid w:val="00D60DBD"/>
    <w:rsid w:val="00D70082"/>
    <w:rsid w:val="00D76299"/>
    <w:rsid w:val="00D852C4"/>
    <w:rsid w:val="00DA1592"/>
    <w:rsid w:val="00DA3DD1"/>
    <w:rsid w:val="00DA4D30"/>
    <w:rsid w:val="00E03BF6"/>
    <w:rsid w:val="00E1410F"/>
    <w:rsid w:val="00E22A39"/>
    <w:rsid w:val="00E263FD"/>
    <w:rsid w:val="00E31830"/>
    <w:rsid w:val="00E47B42"/>
    <w:rsid w:val="00E72CBB"/>
    <w:rsid w:val="00E86599"/>
    <w:rsid w:val="00E93490"/>
    <w:rsid w:val="00E94948"/>
    <w:rsid w:val="00EB340C"/>
    <w:rsid w:val="00ED2AF3"/>
    <w:rsid w:val="00ED7B66"/>
    <w:rsid w:val="00EE4840"/>
    <w:rsid w:val="00F05F0A"/>
    <w:rsid w:val="00F23734"/>
    <w:rsid w:val="00F2697F"/>
    <w:rsid w:val="00F47FA3"/>
    <w:rsid w:val="00F519E0"/>
    <w:rsid w:val="00F86C94"/>
    <w:rsid w:val="00FA0A9F"/>
    <w:rsid w:val="00FA620F"/>
    <w:rsid w:val="00FA6A21"/>
    <w:rsid w:val="00FC5F7B"/>
    <w:rsid w:val="00FD7CB8"/>
    <w:rsid w:val="00FE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94F950-FED1-406B-96E8-B865422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6599"/>
    <w:pPr>
      <w:keepNext/>
      <w:numPr>
        <w:numId w:val="10"/>
      </w:numPr>
      <w:spacing w:before="240" w:after="60" w:line="240" w:lineRule="auto"/>
      <w:outlineLvl w:val="0"/>
    </w:pPr>
    <w:rPr>
      <w:rFonts w:ascii="Century Schoolbook" w:eastAsia="Times New Roman" w:hAnsi="Century Schoolbook" w:cs="Times New Roman"/>
      <w:b/>
      <w:kern w:val="28"/>
      <w:szCs w:val="20"/>
    </w:rPr>
  </w:style>
  <w:style w:type="paragraph" w:styleId="Heading2">
    <w:name w:val="heading 2"/>
    <w:basedOn w:val="Normal"/>
    <w:next w:val="Normal"/>
    <w:link w:val="Heading2Char"/>
    <w:qFormat/>
    <w:rsid w:val="00E86599"/>
    <w:pPr>
      <w:keepNext/>
      <w:numPr>
        <w:ilvl w:val="1"/>
        <w:numId w:val="10"/>
      </w:numPr>
      <w:spacing w:before="240" w:after="60" w:line="240" w:lineRule="auto"/>
      <w:outlineLvl w:val="1"/>
    </w:pPr>
    <w:rPr>
      <w:rFonts w:ascii="Century Schoolbook" w:eastAsia="Times New Roman" w:hAnsi="Century Schoolbook" w:cs="Times New Roman"/>
      <w:szCs w:val="20"/>
    </w:rPr>
  </w:style>
  <w:style w:type="paragraph" w:styleId="Heading3">
    <w:name w:val="heading 3"/>
    <w:basedOn w:val="Normal"/>
    <w:link w:val="Heading3Char"/>
    <w:qFormat/>
    <w:rsid w:val="00E86599"/>
    <w:pPr>
      <w:numPr>
        <w:ilvl w:val="2"/>
        <w:numId w:val="10"/>
      </w:numPr>
      <w:spacing w:before="240" w:after="60" w:line="240" w:lineRule="auto"/>
      <w:outlineLvl w:val="2"/>
    </w:pPr>
    <w:rPr>
      <w:rFonts w:ascii="Century Schoolbook" w:eastAsia="Times New Roman" w:hAnsi="Century Schoolbook" w:cs="Times New Roman"/>
      <w:szCs w:val="20"/>
    </w:rPr>
  </w:style>
  <w:style w:type="paragraph" w:styleId="Heading4">
    <w:name w:val="heading 4"/>
    <w:basedOn w:val="Normal"/>
    <w:next w:val="Normal"/>
    <w:link w:val="Heading4Char"/>
    <w:qFormat/>
    <w:rsid w:val="00E86599"/>
    <w:pPr>
      <w:numPr>
        <w:ilvl w:val="3"/>
        <w:numId w:val="10"/>
      </w:numPr>
      <w:tabs>
        <w:tab w:val="left" w:pos="5670"/>
      </w:tabs>
      <w:spacing w:before="240" w:after="60" w:line="240" w:lineRule="auto"/>
      <w:outlineLvl w:val="3"/>
    </w:pPr>
    <w:rPr>
      <w:rFonts w:ascii="Century Schoolbook" w:eastAsia="Times New Roman" w:hAnsi="Century Schoolbook" w:cs="Times New Roman"/>
      <w:szCs w:val="20"/>
    </w:rPr>
  </w:style>
  <w:style w:type="paragraph" w:styleId="Heading5">
    <w:name w:val="heading 5"/>
    <w:basedOn w:val="Normal"/>
    <w:next w:val="Normal"/>
    <w:link w:val="Heading5Char"/>
    <w:qFormat/>
    <w:rsid w:val="00E86599"/>
    <w:pPr>
      <w:numPr>
        <w:ilvl w:val="4"/>
        <w:numId w:val="10"/>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E86599"/>
    <w:pPr>
      <w:numPr>
        <w:ilvl w:val="5"/>
        <w:numId w:val="10"/>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E86599"/>
    <w:pPr>
      <w:numPr>
        <w:ilvl w:val="6"/>
        <w:numId w:val="10"/>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E86599"/>
    <w:pPr>
      <w:numPr>
        <w:ilvl w:val="7"/>
        <w:numId w:val="10"/>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E86599"/>
    <w:pPr>
      <w:numPr>
        <w:ilvl w:val="8"/>
        <w:numId w:val="10"/>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76EC"/>
    <w:pPr>
      <w:ind w:left="720"/>
      <w:contextualSpacing/>
    </w:pPr>
  </w:style>
  <w:style w:type="character" w:customStyle="1" w:styleId="CSIStyleChar">
    <w:name w:val="CSI Style Char"/>
    <w:link w:val="CSIStyle"/>
    <w:locked/>
    <w:rsid w:val="00831D46"/>
    <w:rPr>
      <w:rFonts w:ascii="Arial" w:hAnsi="Arial" w:cs="Arial"/>
    </w:rPr>
  </w:style>
  <w:style w:type="paragraph" w:customStyle="1" w:styleId="CSIStyle">
    <w:name w:val="CSI Style"/>
    <w:basedOn w:val="ListParagraph"/>
    <w:link w:val="CSIStyleChar"/>
    <w:qFormat/>
    <w:rsid w:val="00831D46"/>
    <w:pPr>
      <w:spacing w:after="200" w:line="276" w:lineRule="auto"/>
      <w:ind w:left="0"/>
    </w:pPr>
    <w:rPr>
      <w:rFonts w:ascii="Arial" w:hAnsi="Arial" w:cs="Arial"/>
    </w:rPr>
  </w:style>
  <w:style w:type="character" w:customStyle="1" w:styleId="ListParagraphChar">
    <w:name w:val="List Paragraph Char"/>
    <w:basedOn w:val="DefaultParagraphFont"/>
    <w:link w:val="ListParagraph"/>
    <w:uiPriority w:val="34"/>
    <w:rsid w:val="00863DD0"/>
  </w:style>
  <w:style w:type="numbering" w:customStyle="1" w:styleId="Style1">
    <w:name w:val="Style1"/>
    <w:uiPriority w:val="99"/>
    <w:rsid w:val="00863DD0"/>
    <w:pPr>
      <w:numPr>
        <w:numId w:val="5"/>
      </w:numPr>
    </w:pPr>
  </w:style>
  <w:style w:type="paragraph" w:styleId="Header">
    <w:name w:val="header"/>
    <w:basedOn w:val="Normal"/>
    <w:link w:val="HeaderChar"/>
    <w:uiPriority w:val="99"/>
    <w:unhideWhenUsed/>
    <w:rsid w:val="0025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66"/>
  </w:style>
  <w:style w:type="paragraph" w:styleId="Footer">
    <w:name w:val="footer"/>
    <w:basedOn w:val="Normal"/>
    <w:link w:val="FooterChar"/>
    <w:uiPriority w:val="99"/>
    <w:unhideWhenUsed/>
    <w:rsid w:val="0025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66"/>
  </w:style>
  <w:style w:type="character" w:styleId="Hyperlink">
    <w:name w:val="Hyperlink"/>
    <w:basedOn w:val="DefaultParagraphFont"/>
    <w:uiPriority w:val="99"/>
    <w:unhideWhenUsed/>
    <w:rsid w:val="00CD5E5F"/>
    <w:rPr>
      <w:color w:val="0563C1" w:themeColor="hyperlink"/>
      <w:u w:val="single"/>
    </w:rPr>
  </w:style>
  <w:style w:type="paragraph" w:customStyle="1" w:styleId="ARCATArticle">
    <w:name w:val="ARCAT Article"/>
    <w:basedOn w:val="Normal"/>
    <w:next w:val="Normal"/>
    <w:autoRedefine/>
    <w:uiPriority w:val="99"/>
    <w:rsid w:val="00A1154B"/>
    <w:pPr>
      <w:widowControl w:val="0"/>
      <w:numPr>
        <w:ilvl w:val="2"/>
        <w:numId w:val="26"/>
      </w:numPr>
      <w:tabs>
        <w:tab w:val="clear" w:pos="1656"/>
        <w:tab w:val="num" w:pos="1170"/>
      </w:tabs>
      <w:autoSpaceDE w:val="0"/>
      <w:autoSpaceDN w:val="0"/>
      <w:adjustRightInd w:val="0"/>
      <w:spacing w:after="0" w:line="276" w:lineRule="auto"/>
      <w:ind w:left="1170" w:hanging="360"/>
    </w:pPr>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E86599"/>
    <w:rPr>
      <w:rFonts w:ascii="Century Schoolbook" w:eastAsia="Times New Roman" w:hAnsi="Century Schoolbook" w:cs="Times New Roman"/>
      <w:b/>
      <w:kern w:val="28"/>
      <w:szCs w:val="20"/>
    </w:rPr>
  </w:style>
  <w:style w:type="character" w:customStyle="1" w:styleId="Heading2Char">
    <w:name w:val="Heading 2 Char"/>
    <w:basedOn w:val="DefaultParagraphFont"/>
    <w:link w:val="Heading2"/>
    <w:rsid w:val="00E86599"/>
    <w:rPr>
      <w:rFonts w:ascii="Century Schoolbook" w:eastAsia="Times New Roman" w:hAnsi="Century Schoolbook" w:cs="Times New Roman"/>
      <w:szCs w:val="20"/>
    </w:rPr>
  </w:style>
  <w:style w:type="character" w:customStyle="1" w:styleId="Heading3Char">
    <w:name w:val="Heading 3 Char"/>
    <w:basedOn w:val="DefaultParagraphFont"/>
    <w:link w:val="Heading3"/>
    <w:rsid w:val="00E86599"/>
    <w:rPr>
      <w:rFonts w:ascii="Century Schoolbook" w:eastAsia="Times New Roman" w:hAnsi="Century Schoolbook" w:cs="Times New Roman"/>
      <w:szCs w:val="20"/>
    </w:rPr>
  </w:style>
  <w:style w:type="character" w:customStyle="1" w:styleId="Heading4Char">
    <w:name w:val="Heading 4 Char"/>
    <w:basedOn w:val="DefaultParagraphFont"/>
    <w:link w:val="Heading4"/>
    <w:rsid w:val="00E86599"/>
    <w:rPr>
      <w:rFonts w:ascii="Century Schoolbook" w:eastAsia="Times New Roman" w:hAnsi="Century Schoolbook" w:cs="Times New Roman"/>
      <w:szCs w:val="20"/>
    </w:rPr>
  </w:style>
  <w:style w:type="character" w:customStyle="1" w:styleId="Heading5Char">
    <w:name w:val="Heading 5 Char"/>
    <w:basedOn w:val="DefaultParagraphFont"/>
    <w:link w:val="Heading5"/>
    <w:rsid w:val="00E86599"/>
    <w:rPr>
      <w:rFonts w:ascii="Arial" w:eastAsia="Times New Roman" w:hAnsi="Arial" w:cs="Times New Roman"/>
      <w:szCs w:val="20"/>
    </w:rPr>
  </w:style>
  <w:style w:type="character" w:customStyle="1" w:styleId="Heading6Char">
    <w:name w:val="Heading 6 Char"/>
    <w:basedOn w:val="DefaultParagraphFont"/>
    <w:link w:val="Heading6"/>
    <w:rsid w:val="00E86599"/>
    <w:rPr>
      <w:rFonts w:ascii="Arial" w:eastAsia="Times New Roman" w:hAnsi="Arial" w:cs="Times New Roman"/>
      <w:i/>
      <w:szCs w:val="20"/>
    </w:rPr>
  </w:style>
  <w:style w:type="character" w:customStyle="1" w:styleId="Heading7Char">
    <w:name w:val="Heading 7 Char"/>
    <w:basedOn w:val="DefaultParagraphFont"/>
    <w:link w:val="Heading7"/>
    <w:rsid w:val="00E86599"/>
    <w:rPr>
      <w:rFonts w:ascii="Arial" w:eastAsia="Times New Roman" w:hAnsi="Arial" w:cs="Times New Roman"/>
      <w:sz w:val="20"/>
      <w:szCs w:val="20"/>
    </w:rPr>
  </w:style>
  <w:style w:type="character" w:customStyle="1" w:styleId="Heading8Char">
    <w:name w:val="Heading 8 Char"/>
    <w:basedOn w:val="DefaultParagraphFont"/>
    <w:link w:val="Heading8"/>
    <w:rsid w:val="00E86599"/>
    <w:rPr>
      <w:rFonts w:ascii="Arial" w:eastAsia="Times New Roman" w:hAnsi="Arial" w:cs="Times New Roman"/>
      <w:i/>
      <w:sz w:val="20"/>
      <w:szCs w:val="20"/>
    </w:rPr>
  </w:style>
  <w:style w:type="character" w:customStyle="1" w:styleId="Heading9Char">
    <w:name w:val="Heading 9 Char"/>
    <w:basedOn w:val="DefaultParagraphFont"/>
    <w:link w:val="Heading9"/>
    <w:rsid w:val="00E86599"/>
    <w:rPr>
      <w:rFonts w:ascii="Arial" w:eastAsia="Times New Roman" w:hAnsi="Arial"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4335</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Traci</dc:creator>
  <cp:keywords/>
  <dc:description/>
  <cp:lastModifiedBy>Hicks, Traci</cp:lastModifiedBy>
  <cp:revision>6</cp:revision>
  <dcterms:created xsi:type="dcterms:W3CDTF">2023-07-25T18:56:00Z</dcterms:created>
  <dcterms:modified xsi:type="dcterms:W3CDTF">2023-07-25T19:08:00Z</dcterms:modified>
</cp:coreProperties>
</file>