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4B" w:rsidRDefault="00031F5E">
      <w:pPr>
        <w:tabs>
          <w:tab w:val="left" w:pos="2175"/>
        </w:tabs>
        <w:rPr>
          <w:sz w:val="28"/>
          <w:szCs w:val="28"/>
        </w:rPr>
      </w:pPr>
      <w:r>
        <w:rPr>
          <w:sz w:val="28"/>
          <w:szCs w:val="28"/>
        </w:rPr>
        <w:tab/>
      </w:r>
    </w:p>
    <w:p w:rsidR="0029714B" w:rsidRDefault="0029714B">
      <w:pPr>
        <w:jc w:val="center"/>
        <w:rPr>
          <w:sz w:val="28"/>
          <w:szCs w:val="28"/>
        </w:rPr>
      </w:pPr>
    </w:p>
    <w:p w:rsidR="0029714B" w:rsidRDefault="0029714B">
      <w:pPr>
        <w:jc w:val="center"/>
        <w:rPr>
          <w:sz w:val="28"/>
          <w:szCs w:val="28"/>
        </w:rPr>
      </w:pPr>
    </w:p>
    <w:p w:rsidR="0029714B" w:rsidRDefault="0029714B">
      <w:pPr>
        <w:jc w:val="center"/>
      </w:pPr>
    </w:p>
    <w:p w:rsidR="0029714B" w:rsidRDefault="005A5167">
      <w:pPr>
        <w:jc w:val="center"/>
        <w:rPr>
          <w:sz w:val="28"/>
          <w:szCs w:val="28"/>
        </w:rPr>
      </w:pPr>
      <w:r>
        <w:rPr>
          <w:sz w:val="28"/>
          <w:szCs w:val="28"/>
        </w:rPr>
        <w:t xml:space="preserve">                   </w:t>
      </w:r>
      <w:r>
        <w:rPr>
          <w:noProof/>
          <w:sz w:val="28"/>
          <w:szCs w:val="28"/>
        </w:rPr>
        <w:drawing>
          <wp:inline distT="0" distB="0" distL="0" distR="0" wp14:anchorId="2B217609" wp14:editId="3DBA032C">
            <wp:extent cx="3828267" cy="147854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28267" cy="1478546"/>
                    </a:xfrm>
                    <a:prstGeom prst="rect">
                      <a:avLst/>
                    </a:prstGeom>
                    <a:ln/>
                  </pic:spPr>
                </pic:pic>
              </a:graphicData>
            </a:graphic>
          </wp:inline>
        </w:drawing>
      </w:r>
    </w:p>
    <w:p w:rsidR="0029714B" w:rsidRDefault="0029714B">
      <w:pPr>
        <w:jc w:val="center"/>
        <w:rPr>
          <w:sz w:val="28"/>
          <w:szCs w:val="28"/>
        </w:rPr>
      </w:pPr>
    </w:p>
    <w:p w:rsidR="0029714B" w:rsidRDefault="0029714B">
      <w:pPr>
        <w:rPr>
          <w:sz w:val="28"/>
          <w:szCs w:val="28"/>
        </w:rPr>
      </w:pPr>
    </w:p>
    <w:p w:rsidR="0029714B" w:rsidRDefault="0029714B">
      <w:pPr>
        <w:jc w:val="center"/>
        <w:rPr>
          <w:sz w:val="28"/>
          <w:szCs w:val="28"/>
        </w:rPr>
      </w:pPr>
    </w:p>
    <w:p w:rsidR="0029714B" w:rsidRDefault="0029714B">
      <w:pPr>
        <w:jc w:val="center"/>
        <w:rPr>
          <w:sz w:val="28"/>
          <w:szCs w:val="28"/>
        </w:rPr>
      </w:pPr>
    </w:p>
    <w:p w:rsidR="0029714B" w:rsidRDefault="0029714B">
      <w:pPr>
        <w:ind w:left="720"/>
        <w:jc w:val="center"/>
        <w:rPr>
          <w:rFonts w:ascii="Arial" w:eastAsia="Arial" w:hAnsi="Arial" w:cs="Arial"/>
          <w:b/>
        </w:rPr>
      </w:pPr>
    </w:p>
    <w:p w:rsidR="0029714B" w:rsidRDefault="0029714B">
      <w:pPr>
        <w:ind w:left="720"/>
        <w:jc w:val="center"/>
        <w:rPr>
          <w:rFonts w:ascii="Arial" w:eastAsia="Arial" w:hAnsi="Arial" w:cs="Arial"/>
          <w:b/>
        </w:rPr>
      </w:pPr>
    </w:p>
    <w:p w:rsidR="0029714B" w:rsidRPr="00B356DC" w:rsidRDefault="00031F5E">
      <w:pPr>
        <w:jc w:val="center"/>
        <w:rPr>
          <w:rFonts w:ascii="Arial" w:eastAsia="Arial" w:hAnsi="Arial" w:cs="Arial"/>
          <w:b/>
        </w:rPr>
      </w:pPr>
      <w:r w:rsidRPr="00B356DC">
        <w:rPr>
          <w:rFonts w:ascii="Arial" w:eastAsia="Arial" w:hAnsi="Arial" w:cs="Arial"/>
          <w:b/>
        </w:rPr>
        <w:t>SECTION 075200</w:t>
      </w:r>
    </w:p>
    <w:p w:rsidR="0029714B" w:rsidRPr="00B356DC" w:rsidRDefault="0029714B">
      <w:pPr>
        <w:ind w:left="720"/>
        <w:jc w:val="center"/>
        <w:rPr>
          <w:rFonts w:ascii="Arial" w:eastAsia="Arial" w:hAnsi="Arial" w:cs="Arial"/>
          <w:b/>
        </w:rPr>
      </w:pPr>
    </w:p>
    <w:p w:rsidR="0029714B" w:rsidRPr="00B356DC" w:rsidRDefault="00031F5E">
      <w:pPr>
        <w:jc w:val="center"/>
        <w:rPr>
          <w:rFonts w:ascii="Arial" w:eastAsia="Arial" w:hAnsi="Arial" w:cs="Arial"/>
          <w:b/>
        </w:rPr>
      </w:pPr>
      <w:r w:rsidRPr="00B356DC">
        <w:rPr>
          <w:rFonts w:ascii="Arial" w:eastAsia="Arial" w:hAnsi="Arial" w:cs="Arial"/>
          <w:b/>
        </w:rPr>
        <w:t>MODIFIED BITUMINOUS MEMBRANE ROOFING</w:t>
      </w:r>
    </w:p>
    <w:p w:rsidR="0029714B" w:rsidRDefault="0029714B">
      <w:pPr>
        <w:rPr>
          <w:sz w:val="28"/>
          <w:szCs w:val="28"/>
        </w:rPr>
      </w:pPr>
    </w:p>
    <w:p w:rsidR="0029714B" w:rsidRDefault="0029714B">
      <w:pPr>
        <w:jc w:val="center"/>
        <w:rPr>
          <w:sz w:val="20"/>
          <w:szCs w:val="20"/>
        </w:rPr>
      </w:pPr>
    </w:p>
    <w:p w:rsidR="0029714B" w:rsidRDefault="0029714B">
      <w:pPr>
        <w:jc w:val="center"/>
        <w:rPr>
          <w:b/>
          <w:sz w:val="20"/>
          <w:szCs w:val="20"/>
        </w:rPr>
      </w:pPr>
    </w:p>
    <w:p w:rsidR="000E773D" w:rsidRDefault="000E773D">
      <w:pPr>
        <w:jc w:val="center"/>
        <w:rPr>
          <w:b/>
          <w:sz w:val="20"/>
          <w:szCs w:val="20"/>
        </w:rPr>
      </w:pPr>
    </w:p>
    <w:p w:rsidR="000E773D" w:rsidRDefault="000E773D">
      <w:pPr>
        <w:jc w:val="center"/>
        <w:rPr>
          <w:b/>
          <w:sz w:val="20"/>
          <w:szCs w:val="20"/>
        </w:rPr>
      </w:pPr>
    </w:p>
    <w:p w:rsidR="000E773D" w:rsidRDefault="000E773D">
      <w:pPr>
        <w:jc w:val="center"/>
        <w:rPr>
          <w:b/>
          <w:sz w:val="20"/>
          <w:szCs w:val="20"/>
        </w:rPr>
      </w:pPr>
    </w:p>
    <w:p w:rsidR="0029714B" w:rsidRDefault="0029714B">
      <w:pPr>
        <w:jc w:val="center"/>
        <w:rPr>
          <w:sz w:val="20"/>
          <w:szCs w:val="20"/>
        </w:rPr>
      </w:pPr>
    </w:p>
    <w:p w:rsidR="0029714B" w:rsidRDefault="0029714B">
      <w:pPr>
        <w:jc w:val="center"/>
        <w:rPr>
          <w:b/>
          <w:i/>
          <w:sz w:val="48"/>
          <w:szCs w:val="48"/>
        </w:rPr>
      </w:pPr>
    </w:p>
    <w:p w:rsidR="0029714B" w:rsidRDefault="0029714B">
      <w:pPr>
        <w:jc w:val="cente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031F5E">
      <w:pPr>
        <w:jc w:val="center"/>
        <w:rPr>
          <w:sz w:val="20"/>
          <w:szCs w:val="20"/>
        </w:rPr>
      </w:pPr>
      <w:r>
        <w:rPr>
          <w:sz w:val="20"/>
          <w:szCs w:val="20"/>
        </w:rPr>
        <w:t>PREPARED BY:</w:t>
      </w:r>
    </w:p>
    <w:p w:rsidR="0029714B" w:rsidRDefault="0029714B">
      <w:pPr>
        <w:jc w:val="center"/>
        <w:rPr>
          <w:sz w:val="20"/>
          <w:szCs w:val="20"/>
        </w:rPr>
      </w:pPr>
    </w:p>
    <w:p w:rsidR="0029714B" w:rsidRDefault="00031F5E">
      <w:pPr>
        <w:jc w:val="center"/>
        <w:rPr>
          <w:sz w:val="20"/>
          <w:szCs w:val="20"/>
        </w:rPr>
      </w:pPr>
      <w:r>
        <w:rPr>
          <w:sz w:val="20"/>
          <w:szCs w:val="20"/>
        </w:rPr>
        <w:t>GAF Design Services</w:t>
      </w:r>
    </w:p>
    <w:p w:rsidR="0029714B" w:rsidRDefault="0029714B">
      <w:pPr>
        <w:jc w:val="center"/>
        <w:rPr>
          <w:sz w:val="20"/>
          <w:szCs w:val="20"/>
        </w:rPr>
      </w:pPr>
    </w:p>
    <w:p w:rsidR="0029714B" w:rsidRDefault="00031F5E">
      <w:pPr>
        <w:jc w:val="center"/>
        <w:rPr>
          <w:sz w:val="20"/>
          <w:szCs w:val="20"/>
        </w:rPr>
      </w:pPr>
      <w:r>
        <w:rPr>
          <w:sz w:val="20"/>
          <w:szCs w:val="20"/>
        </w:rPr>
        <w:t xml:space="preserve">PROJECT NO: </w:t>
      </w:r>
    </w:p>
    <w:p w:rsidR="0029714B" w:rsidRDefault="0029714B">
      <w:pPr>
        <w:jc w:val="center"/>
        <w:rPr>
          <w:sz w:val="20"/>
          <w:szCs w:val="20"/>
        </w:rPr>
      </w:pPr>
    </w:p>
    <w:p w:rsidR="0029714B" w:rsidRDefault="00031F5E">
      <w:pPr>
        <w:rPr>
          <w:i/>
          <w:sz w:val="20"/>
          <w:szCs w:val="20"/>
        </w:rPr>
      </w:pPr>
      <w:r>
        <w:rPr>
          <w:i/>
          <w:sz w:val="20"/>
          <w:szCs w:val="20"/>
        </w:rPr>
        <w:t xml:space="preserve">Note: GAF does not practice architecture or engineering. This </w:t>
      </w:r>
      <w:r w:rsidR="005A5167">
        <w:rPr>
          <w:i/>
          <w:sz w:val="20"/>
          <w:szCs w:val="20"/>
        </w:rPr>
        <w:t>document</w:t>
      </w:r>
      <w:r>
        <w:rPr>
          <w:i/>
          <w:sz w:val="20"/>
          <w:szCs w:val="20"/>
        </w:rPr>
        <w:t xml:space="preserve"> is provided as a guide specification and is based on criteria provided to GAF. GAF has not observed the jobsite conditions, contract specifications, or other documents and shall not be construed in any manner to be the designer of record.</w:t>
      </w:r>
    </w:p>
    <w:p w:rsidR="0029714B" w:rsidRDefault="00031F5E">
      <w:pPr>
        <w:numPr>
          <w:ilvl w:val="0"/>
          <w:numId w:val="2"/>
        </w:numPr>
        <w:rPr>
          <w:b/>
        </w:rPr>
      </w:pPr>
      <w:r>
        <w:rPr>
          <w:b/>
        </w:rPr>
        <w:lastRenderedPageBreak/>
        <w:t>GENERAL</w:t>
      </w:r>
    </w:p>
    <w:p w:rsidR="0029714B" w:rsidRDefault="0029714B">
      <w:pPr>
        <w:rPr>
          <w:sz w:val="20"/>
          <w:szCs w:val="20"/>
        </w:rPr>
      </w:pPr>
    </w:p>
    <w:p w:rsidR="0029714B" w:rsidRDefault="00031F5E">
      <w:pPr>
        <w:numPr>
          <w:ilvl w:val="1"/>
          <w:numId w:val="2"/>
        </w:numPr>
        <w:rPr>
          <w:sz w:val="20"/>
          <w:szCs w:val="20"/>
        </w:rPr>
      </w:pPr>
      <w:r>
        <w:rPr>
          <w:sz w:val="20"/>
          <w:szCs w:val="20"/>
        </w:rPr>
        <w:t>SUMMARY</w:t>
      </w:r>
    </w:p>
    <w:p w:rsidR="0029714B" w:rsidRDefault="0029714B">
      <w:pPr>
        <w:rPr>
          <w:sz w:val="20"/>
          <w:szCs w:val="20"/>
        </w:rPr>
      </w:pPr>
    </w:p>
    <w:p w:rsidR="0029714B" w:rsidRDefault="00031F5E">
      <w:pPr>
        <w:numPr>
          <w:ilvl w:val="2"/>
          <w:numId w:val="2"/>
        </w:numPr>
        <w:rPr>
          <w:sz w:val="20"/>
          <w:szCs w:val="20"/>
        </w:rPr>
      </w:pPr>
      <w:r>
        <w:rPr>
          <w:sz w:val="20"/>
          <w:szCs w:val="20"/>
        </w:rPr>
        <w:t>Section Includes</w:t>
      </w:r>
    </w:p>
    <w:p w:rsidR="0029714B" w:rsidRPr="000E773D" w:rsidRDefault="00031F5E">
      <w:pPr>
        <w:numPr>
          <w:ilvl w:val="3"/>
          <w:numId w:val="2"/>
        </w:numPr>
        <w:ind w:left="1440" w:hanging="288"/>
        <w:rPr>
          <w:sz w:val="20"/>
          <w:szCs w:val="20"/>
        </w:rPr>
      </w:pPr>
      <w:r w:rsidRPr="000E773D">
        <w:rPr>
          <w:sz w:val="20"/>
          <w:szCs w:val="20"/>
        </w:rPr>
        <w:t>Asphaltic modified bituminous roofing</w:t>
      </w:r>
    </w:p>
    <w:p w:rsidR="0029714B" w:rsidRDefault="00031F5E">
      <w:pPr>
        <w:numPr>
          <w:ilvl w:val="3"/>
          <w:numId w:val="2"/>
        </w:numPr>
        <w:ind w:left="1440" w:hanging="288"/>
        <w:rPr>
          <w:sz w:val="20"/>
          <w:szCs w:val="20"/>
        </w:rPr>
      </w:pPr>
      <w:r>
        <w:rPr>
          <w:sz w:val="20"/>
          <w:szCs w:val="20"/>
        </w:rPr>
        <w:t>Insulation</w:t>
      </w:r>
    </w:p>
    <w:p w:rsidR="0029714B" w:rsidRDefault="0029714B">
      <w:pPr>
        <w:rPr>
          <w:sz w:val="20"/>
          <w:szCs w:val="20"/>
        </w:rPr>
      </w:pPr>
    </w:p>
    <w:p w:rsidR="0029714B" w:rsidRDefault="00031F5E">
      <w:pPr>
        <w:numPr>
          <w:ilvl w:val="2"/>
          <w:numId w:val="2"/>
        </w:numPr>
        <w:rPr>
          <w:sz w:val="20"/>
          <w:szCs w:val="20"/>
        </w:rPr>
      </w:pPr>
      <w:r>
        <w:rPr>
          <w:sz w:val="20"/>
          <w:szCs w:val="20"/>
        </w:rPr>
        <w:t>Related Sections</w:t>
      </w:r>
    </w:p>
    <w:p w:rsidR="0029714B" w:rsidRDefault="00031F5E">
      <w:pPr>
        <w:numPr>
          <w:ilvl w:val="3"/>
          <w:numId w:val="2"/>
        </w:numPr>
        <w:ind w:left="1440" w:hanging="288"/>
        <w:rPr>
          <w:sz w:val="20"/>
          <w:szCs w:val="20"/>
        </w:rPr>
      </w:pPr>
      <w:r>
        <w:rPr>
          <w:sz w:val="20"/>
          <w:szCs w:val="20"/>
        </w:rPr>
        <w:t xml:space="preserve">Section 06100: Rough Carpentry </w:t>
      </w:r>
    </w:p>
    <w:p w:rsidR="0029714B" w:rsidRDefault="00031F5E">
      <w:pPr>
        <w:numPr>
          <w:ilvl w:val="3"/>
          <w:numId w:val="2"/>
        </w:numPr>
        <w:ind w:left="1440" w:hanging="288"/>
        <w:rPr>
          <w:sz w:val="20"/>
          <w:szCs w:val="20"/>
        </w:rPr>
      </w:pPr>
      <w:r>
        <w:rPr>
          <w:sz w:val="20"/>
          <w:szCs w:val="20"/>
        </w:rPr>
        <w:t xml:space="preserve">Section 07620: Sheet Metal Flashing and Trim </w:t>
      </w:r>
    </w:p>
    <w:p w:rsidR="0029714B" w:rsidRDefault="00031F5E">
      <w:pPr>
        <w:numPr>
          <w:ilvl w:val="3"/>
          <w:numId w:val="2"/>
        </w:numPr>
        <w:ind w:left="1440" w:hanging="288"/>
      </w:pPr>
      <w:r>
        <w:rPr>
          <w:sz w:val="20"/>
          <w:szCs w:val="20"/>
        </w:rPr>
        <w:t>Section 15430: Plumbing Specialties</w:t>
      </w:r>
    </w:p>
    <w:p w:rsidR="0029714B" w:rsidRDefault="0029714B">
      <w:pPr>
        <w:rPr>
          <w:sz w:val="20"/>
          <w:szCs w:val="20"/>
        </w:rPr>
      </w:pPr>
    </w:p>
    <w:p w:rsidR="0029714B" w:rsidRDefault="00031F5E">
      <w:pPr>
        <w:numPr>
          <w:ilvl w:val="1"/>
          <w:numId w:val="2"/>
        </w:numPr>
        <w:rPr>
          <w:sz w:val="20"/>
          <w:szCs w:val="20"/>
        </w:rPr>
      </w:pPr>
      <w:r>
        <w:rPr>
          <w:sz w:val="20"/>
          <w:szCs w:val="20"/>
        </w:rPr>
        <w:t>REFERENCES</w:t>
      </w:r>
    </w:p>
    <w:p w:rsidR="0029714B" w:rsidRDefault="0029714B">
      <w:pPr>
        <w:rPr>
          <w:sz w:val="20"/>
          <w:szCs w:val="20"/>
        </w:rPr>
      </w:pPr>
    </w:p>
    <w:p w:rsidR="0029714B" w:rsidRDefault="00031F5E">
      <w:pPr>
        <w:numPr>
          <w:ilvl w:val="2"/>
          <w:numId w:val="2"/>
        </w:numPr>
        <w:rPr>
          <w:sz w:val="20"/>
          <w:szCs w:val="20"/>
        </w:rPr>
      </w:pPr>
      <w:r>
        <w:rPr>
          <w:sz w:val="20"/>
          <w:szCs w:val="20"/>
        </w:rPr>
        <w:t xml:space="preserve">American Society for Testing and Materials (ASTM) - </w:t>
      </w:r>
      <w:r>
        <w:rPr>
          <w:i/>
          <w:sz w:val="20"/>
          <w:szCs w:val="20"/>
        </w:rPr>
        <w:t>Annual Book of ASTM Standards</w:t>
      </w:r>
    </w:p>
    <w:p w:rsidR="0029714B" w:rsidRDefault="0029714B">
      <w:pPr>
        <w:rPr>
          <w:sz w:val="20"/>
          <w:szCs w:val="20"/>
        </w:rPr>
      </w:pPr>
    </w:p>
    <w:p w:rsidR="0029714B" w:rsidRDefault="00031F5E">
      <w:pPr>
        <w:numPr>
          <w:ilvl w:val="2"/>
          <w:numId w:val="2"/>
        </w:numPr>
        <w:rPr>
          <w:sz w:val="20"/>
          <w:szCs w:val="20"/>
        </w:rPr>
      </w:pPr>
      <w:r>
        <w:rPr>
          <w:sz w:val="20"/>
          <w:szCs w:val="20"/>
        </w:rPr>
        <w:t xml:space="preserve">Sheet Metal and Air Conditioning Contractors National Association, Inc. (SMACNA) - </w:t>
      </w:r>
      <w:r>
        <w:rPr>
          <w:i/>
          <w:sz w:val="20"/>
          <w:szCs w:val="20"/>
        </w:rPr>
        <w:t xml:space="preserve">Architectural Sheet </w:t>
      </w:r>
    </w:p>
    <w:p w:rsidR="0029714B" w:rsidRDefault="00031F5E">
      <w:pPr>
        <w:ind w:left="432" w:firstLine="720"/>
        <w:rPr>
          <w:i/>
          <w:sz w:val="20"/>
          <w:szCs w:val="20"/>
        </w:rPr>
      </w:pPr>
      <w:r>
        <w:rPr>
          <w:i/>
          <w:sz w:val="20"/>
          <w:szCs w:val="20"/>
        </w:rPr>
        <w:t>Metal Manual</w:t>
      </w:r>
    </w:p>
    <w:p w:rsidR="0029714B" w:rsidRDefault="0029714B">
      <w:pPr>
        <w:rPr>
          <w:sz w:val="20"/>
          <w:szCs w:val="20"/>
        </w:rPr>
      </w:pPr>
    </w:p>
    <w:p w:rsidR="0029714B" w:rsidRDefault="00031F5E">
      <w:pPr>
        <w:numPr>
          <w:ilvl w:val="2"/>
          <w:numId w:val="2"/>
        </w:numPr>
        <w:rPr>
          <w:sz w:val="20"/>
          <w:szCs w:val="20"/>
        </w:rPr>
      </w:pPr>
      <w:r>
        <w:rPr>
          <w:sz w:val="20"/>
          <w:szCs w:val="20"/>
        </w:rPr>
        <w:t>Asphalt Roofing Manufacturers Association (ARMA)</w:t>
      </w:r>
    </w:p>
    <w:p w:rsidR="0029714B" w:rsidRDefault="0029714B">
      <w:pPr>
        <w:rPr>
          <w:sz w:val="20"/>
          <w:szCs w:val="20"/>
        </w:rPr>
      </w:pPr>
    </w:p>
    <w:p w:rsidR="0029714B" w:rsidRDefault="00031F5E">
      <w:pPr>
        <w:numPr>
          <w:ilvl w:val="2"/>
          <w:numId w:val="2"/>
        </w:numPr>
        <w:rPr>
          <w:sz w:val="20"/>
          <w:szCs w:val="20"/>
        </w:rPr>
      </w:pPr>
      <w:r>
        <w:rPr>
          <w:sz w:val="20"/>
          <w:szCs w:val="20"/>
        </w:rPr>
        <w:t>National Roofing Contractors Association (NRCA)</w:t>
      </w:r>
    </w:p>
    <w:p w:rsidR="0029714B" w:rsidRDefault="0029714B">
      <w:pPr>
        <w:rPr>
          <w:sz w:val="20"/>
          <w:szCs w:val="20"/>
        </w:rPr>
      </w:pPr>
    </w:p>
    <w:p w:rsidR="0029714B" w:rsidRDefault="00031F5E">
      <w:pPr>
        <w:numPr>
          <w:ilvl w:val="1"/>
          <w:numId w:val="2"/>
        </w:numPr>
        <w:rPr>
          <w:sz w:val="20"/>
          <w:szCs w:val="20"/>
        </w:rPr>
      </w:pPr>
      <w:r>
        <w:rPr>
          <w:sz w:val="20"/>
          <w:szCs w:val="20"/>
        </w:rPr>
        <w:t>DEFINITIONS</w:t>
      </w:r>
    </w:p>
    <w:p w:rsidR="0029714B" w:rsidRDefault="0029714B">
      <w:pPr>
        <w:rPr>
          <w:sz w:val="20"/>
          <w:szCs w:val="20"/>
        </w:rPr>
      </w:pPr>
    </w:p>
    <w:p w:rsidR="0029714B" w:rsidRDefault="00031F5E">
      <w:pPr>
        <w:numPr>
          <w:ilvl w:val="2"/>
          <w:numId w:val="2"/>
        </w:numPr>
        <w:rPr>
          <w:sz w:val="20"/>
          <w:szCs w:val="20"/>
        </w:rPr>
      </w:pPr>
      <w:r>
        <w:rPr>
          <w:sz w:val="20"/>
          <w:szCs w:val="20"/>
        </w:rPr>
        <w:t xml:space="preserve">Roofing Terminology: Refer to ASTM D1079 and the glossary of the National Roofing Contractors Association (NRCA) </w:t>
      </w:r>
      <w:r>
        <w:rPr>
          <w:i/>
          <w:sz w:val="20"/>
          <w:szCs w:val="20"/>
        </w:rPr>
        <w:t xml:space="preserve">Roofing and Waterproofing Manual </w:t>
      </w:r>
      <w:r>
        <w:rPr>
          <w:sz w:val="20"/>
          <w:szCs w:val="20"/>
        </w:rPr>
        <w:t>for definitions of roofing terms related to this section.</w:t>
      </w:r>
    </w:p>
    <w:p w:rsidR="0029714B" w:rsidRDefault="0029714B">
      <w:pPr>
        <w:rPr>
          <w:sz w:val="20"/>
          <w:szCs w:val="20"/>
        </w:rPr>
      </w:pPr>
    </w:p>
    <w:p w:rsidR="0029714B" w:rsidRDefault="00031F5E">
      <w:pPr>
        <w:numPr>
          <w:ilvl w:val="1"/>
          <w:numId w:val="2"/>
        </w:numPr>
        <w:rPr>
          <w:sz w:val="20"/>
          <w:szCs w:val="20"/>
        </w:rPr>
      </w:pPr>
      <w:r>
        <w:rPr>
          <w:sz w:val="20"/>
          <w:szCs w:val="20"/>
        </w:rPr>
        <w:t>PERFORMANCE REQUIREMENTS</w:t>
      </w:r>
    </w:p>
    <w:p w:rsidR="0029714B" w:rsidRDefault="0029714B">
      <w:pPr>
        <w:rPr>
          <w:sz w:val="20"/>
          <w:szCs w:val="20"/>
        </w:rPr>
      </w:pPr>
    </w:p>
    <w:p w:rsidR="0029714B" w:rsidRDefault="00031F5E">
      <w:pPr>
        <w:numPr>
          <w:ilvl w:val="2"/>
          <w:numId w:val="2"/>
        </w:numPr>
        <w:rPr>
          <w:sz w:val="20"/>
          <w:szCs w:val="20"/>
        </w:rPr>
      </w:pPr>
      <w:r>
        <w:rPr>
          <w:sz w:val="20"/>
          <w:szCs w:val="20"/>
        </w:rPr>
        <w:t>GAF shall provide all primary roofing materials that are physically and chemically compatible when installed in accordance with manufacturers current application requirements.</w:t>
      </w:r>
    </w:p>
    <w:p w:rsidR="0029714B" w:rsidRDefault="0029714B">
      <w:pPr>
        <w:rPr>
          <w:sz w:val="20"/>
          <w:szCs w:val="20"/>
        </w:rPr>
      </w:pPr>
    </w:p>
    <w:p w:rsidR="0029714B" w:rsidRDefault="00031F5E">
      <w:pPr>
        <w:numPr>
          <w:ilvl w:val="1"/>
          <w:numId w:val="2"/>
        </w:numPr>
        <w:rPr>
          <w:sz w:val="20"/>
          <w:szCs w:val="20"/>
        </w:rPr>
      </w:pPr>
      <w:r>
        <w:rPr>
          <w:sz w:val="20"/>
          <w:szCs w:val="20"/>
        </w:rPr>
        <w:t>SUBMITTALS</w:t>
      </w:r>
    </w:p>
    <w:p w:rsidR="0029714B" w:rsidRDefault="0029714B">
      <w:pPr>
        <w:rPr>
          <w:sz w:val="20"/>
          <w:szCs w:val="20"/>
        </w:rPr>
      </w:pPr>
    </w:p>
    <w:p w:rsidR="0029714B" w:rsidRDefault="00031F5E">
      <w:pPr>
        <w:numPr>
          <w:ilvl w:val="2"/>
          <w:numId w:val="2"/>
        </w:numPr>
        <w:rPr>
          <w:sz w:val="20"/>
          <w:szCs w:val="20"/>
        </w:rPr>
      </w:pPr>
      <w:r>
        <w:rPr>
          <w:sz w:val="20"/>
          <w:szCs w:val="20"/>
        </w:rPr>
        <w:t>Product Data: Provide product data sheets for each type of product indicated in this section.</w:t>
      </w:r>
    </w:p>
    <w:p w:rsidR="0029714B" w:rsidRDefault="0029714B">
      <w:pPr>
        <w:ind w:left="792"/>
        <w:rPr>
          <w:sz w:val="20"/>
          <w:szCs w:val="20"/>
        </w:rPr>
      </w:pPr>
    </w:p>
    <w:p w:rsidR="0029714B" w:rsidRDefault="00031F5E">
      <w:pPr>
        <w:numPr>
          <w:ilvl w:val="2"/>
          <w:numId w:val="2"/>
        </w:numPr>
        <w:rPr>
          <w:sz w:val="20"/>
          <w:szCs w:val="20"/>
        </w:rPr>
      </w:pPr>
      <w:r>
        <w:rPr>
          <w:sz w:val="20"/>
          <w:szCs w:val="20"/>
        </w:rPr>
        <w:t>Shop Drawings: Provide manufacturers standard details and approved shop drawings for the roof system specified.</w:t>
      </w:r>
    </w:p>
    <w:p w:rsidR="0029714B" w:rsidRDefault="0029714B">
      <w:pPr>
        <w:rPr>
          <w:sz w:val="20"/>
          <w:szCs w:val="20"/>
        </w:rPr>
      </w:pPr>
    </w:p>
    <w:p w:rsidR="0029714B" w:rsidRDefault="00031F5E">
      <w:pPr>
        <w:numPr>
          <w:ilvl w:val="2"/>
          <w:numId w:val="2"/>
        </w:numPr>
        <w:rPr>
          <w:sz w:val="20"/>
          <w:szCs w:val="20"/>
        </w:rPr>
      </w:pPr>
      <w:r>
        <w:rPr>
          <w:sz w:val="20"/>
          <w:szCs w:val="20"/>
        </w:rPr>
        <w:t>Samples: Provide samples of insulation(s), fasteners and roll goods for verification of quality.</w:t>
      </w:r>
    </w:p>
    <w:p w:rsidR="0029714B" w:rsidRDefault="0029714B">
      <w:pPr>
        <w:rPr>
          <w:sz w:val="20"/>
          <w:szCs w:val="20"/>
        </w:rPr>
      </w:pPr>
    </w:p>
    <w:p w:rsidR="0029714B" w:rsidRDefault="00031F5E">
      <w:pPr>
        <w:numPr>
          <w:ilvl w:val="2"/>
          <w:numId w:val="2"/>
        </w:numPr>
        <w:rPr>
          <w:sz w:val="20"/>
          <w:szCs w:val="20"/>
        </w:rPr>
      </w:pPr>
      <w:r>
        <w:rPr>
          <w:sz w:val="20"/>
          <w:szCs w:val="20"/>
        </w:rPr>
        <w:t>Certificates: Installer shall provide written documentation from the manufacturer of their authorization to install the roof system, and eligibility to obtain the warranty specified in this section.</w:t>
      </w:r>
    </w:p>
    <w:p w:rsidR="0029714B" w:rsidRDefault="0029714B">
      <w:pPr>
        <w:rPr>
          <w:sz w:val="20"/>
          <w:szCs w:val="20"/>
        </w:rPr>
      </w:pPr>
    </w:p>
    <w:p w:rsidR="0029714B" w:rsidRDefault="00031F5E">
      <w:pPr>
        <w:numPr>
          <w:ilvl w:val="1"/>
          <w:numId w:val="2"/>
        </w:numPr>
        <w:rPr>
          <w:sz w:val="20"/>
          <w:szCs w:val="20"/>
        </w:rPr>
      </w:pPr>
      <w:r>
        <w:rPr>
          <w:sz w:val="20"/>
          <w:szCs w:val="20"/>
        </w:rPr>
        <w:t>QUALITY ASSURANCE</w:t>
      </w:r>
    </w:p>
    <w:p w:rsidR="0029714B" w:rsidRDefault="0029714B">
      <w:pPr>
        <w:rPr>
          <w:sz w:val="20"/>
          <w:szCs w:val="20"/>
        </w:rPr>
      </w:pPr>
    </w:p>
    <w:p w:rsidR="0029714B" w:rsidRDefault="00031F5E">
      <w:pPr>
        <w:numPr>
          <w:ilvl w:val="2"/>
          <w:numId w:val="2"/>
        </w:numPr>
        <w:rPr>
          <w:sz w:val="20"/>
          <w:szCs w:val="20"/>
        </w:rPr>
      </w:pPr>
      <w:r>
        <w:rPr>
          <w:sz w:val="20"/>
          <w:szCs w:val="20"/>
        </w:rPr>
        <w:t xml:space="preserve">Manufacturer’s Qualifications: GAF shall provide a roofing system that meets or exceeds all criteria listed in this section. </w:t>
      </w:r>
    </w:p>
    <w:p w:rsidR="0029714B" w:rsidRDefault="0029714B">
      <w:pPr>
        <w:rPr>
          <w:sz w:val="20"/>
          <w:szCs w:val="20"/>
        </w:rPr>
      </w:pPr>
    </w:p>
    <w:p w:rsidR="0029714B" w:rsidRPr="000E773D" w:rsidRDefault="00031F5E">
      <w:pPr>
        <w:numPr>
          <w:ilvl w:val="2"/>
          <w:numId w:val="2"/>
        </w:numPr>
        <w:rPr>
          <w:sz w:val="20"/>
          <w:szCs w:val="20"/>
        </w:rPr>
      </w:pPr>
      <w:r w:rsidRPr="000E773D">
        <w:rPr>
          <w:sz w:val="20"/>
          <w:szCs w:val="20"/>
        </w:rPr>
        <w:t xml:space="preserve">Installer’s Qualifications:  </w:t>
      </w:r>
      <w:r w:rsidRPr="000E773D">
        <w:rPr>
          <w:sz w:val="20"/>
          <w:szCs w:val="20"/>
        </w:rPr>
        <w:tab/>
      </w:r>
      <w:r w:rsidRPr="000E773D">
        <w:rPr>
          <w:sz w:val="20"/>
          <w:szCs w:val="20"/>
        </w:rPr>
        <w:tab/>
      </w:r>
      <w:r w:rsidRPr="000E773D">
        <w:rPr>
          <w:sz w:val="20"/>
          <w:szCs w:val="20"/>
        </w:rPr>
        <w:tab/>
        <w:t xml:space="preserve"> </w:t>
      </w:r>
    </w:p>
    <w:p w:rsidR="0029714B" w:rsidRPr="000E773D" w:rsidRDefault="00031F5E">
      <w:pPr>
        <w:numPr>
          <w:ilvl w:val="3"/>
          <w:numId w:val="2"/>
        </w:numPr>
        <w:rPr>
          <w:sz w:val="20"/>
          <w:szCs w:val="20"/>
        </w:rPr>
      </w:pPr>
      <w:r w:rsidRPr="000E773D">
        <w:rPr>
          <w:sz w:val="20"/>
          <w:szCs w:val="20"/>
        </w:rPr>
        <w:t xml:space="preserve">Installer shall be classified as a </w:t>
      </w:r>
      <w:r w:rsidRPr="000E773D">
        <w:rPr>
          <w:b/>
          <w:i/>
          <w:sz w:val="20"/>
          <w:szCs w:val="20"/>
        </w:rPr>
        <w:t>Master or Master Select™</w:t>
      </w:r>
      <w:r w:rsidRPr="000E773D">
        <w:rPr>
          <w:sz w:val="20"/>
          <w:szCs w:val="20"/>
        </w:rPr>
        <w:t xml:space="preserve"> contractor as defined and certified by GAF. </w:t>
      </w:r>
    </w:p>
    <w:p w:rsidR="0029714B" w:rsidRDefault="00031F5E">
      <w:pPr>
        <w:numPr>
          <w:ilvl w:val="3"/>
          <w:numId w:val="2"/>
        </w:numPr>
        <w:rPr>
          <w:color w:val="FF0000"/>
          <w:sz w:val="20"/>
          <w:szCs w:val="20"/>
        </w:rPr>
      </w:pPr>
      <w:r>
        <w:rPr>
          <w:color w:val="FF0000"/>
          <w:sz w:val="20"/>
          <w:szCs w:val="20"/>
        </w:rPr>
        <w:lastRenderedPageBreak/>
        <w:t>Installer must be a GAF Certified Maintenance Professional (CMP) to offer WellRoof™ Guarantee Extension Program.</w:t>
      </w:r>
    </w:p>
    <w:p w:rsidR="0029714B" w:rsidRDefault="0029714B">
      <w:pPr>
        <w:rPr>
          <w:sz w:val="20"/>
          <w:szCs w:val="20"/>
        </w:rPr>
      </w:pPr>
    </w:p>
    <w:p w:rsidR="0029714B" w:rsidRDefault="00031F5E">
      <w:pPr>
        <w:numPr>
          <w:ilvl w:val="2"/>
          <w:numId w:val="2"/>
        </w:numPr>
        <w:rPr>
          <w:sz w:val="20"/>
          <w:szCs w:val="20"/>
        </w:rPr>
      </w:pPr>
      <w:r>
        <w:rPr>
          <w:sz w:val="20"/>
          <w:szCs w:val="20"/>
        </w:rPr>
        <w:t>Source Limitations: All components listed in this section shall be provided by a single manufacturer or approved by the primary roofing manufacturer.</w:t>
      </w:r>
    </w:p>
    <w:p w:rsidR="0029714B" w:rsidRDefault="0029714B">
      <w:pPr>
        <w:rPr>
          <w:sz w:val="20"/>
          <w:szCs w:val="20"/>
        </w:rPr>
      </w:pPr>
    </w:p>
    <w:p w:rsidR="0029714B" w:rsidRPr="00EA7178" w:rsidRDefault="00031F5E">
      <w:pPr>
        <w:numPr>
          <w:ilvl w:val="2"/>
          <w:numId w:val="2"/>
        </w:numPr>
        <w:rPr>
          <w:sz w:val="20"/>
          <w:szCs w:val="20"/>
        </w:rPr>
      </w:pPr>
      <w:r w:rsidRPr="00EA7178">
        <w:rPr>
          <w:sz w:val="20"/>
          <w:szCs w:val="20"/>
        </w:rPr>
        <w:t>Final Inspection</w:t>
      </w:r>
      <w:r w:rsidRPr="00EA7178">
        <w:rPr>
          <w:sz w:val="20"/>
          <w:szCs w:val="20"/>
        </w:rPr>
        <w:tab/>
      </w:r>
      <w:r w:rsidRPr="00EA7178">
        <w:rPr>
          <w:sz w:val="20"/>
          <w:szCs w:val="20"/>
        </w:rPr>
        <w:tab/>
      </w:r>
    </w:p>
    <w:p w:rsidR="0029714B" w:rsidRPr="00EA7178" w:rsidRDefault="00031F5E">
      <w:pPr>
        <w:ind w:left="1152"/>
        <w:rPr>
          <w:sz w:val="20"/>
          <w:szCs w:val="20"/>
        </w:rPr>
      </w:pPr>
      <w:r w:rsidRPr="00EA7178">
        <w:rPr>
          <w:sz w:val="20"/>
          <w:szCs w:val="20"/>
        </w:rPr>
        <w:t>Manufacturer’s representative shall provide a comprehensive final inspection after completion of the roof system. All application errors must be addressed and final punch list completed.</w:t>
      </w:r>
    </w:p>
    <w:p w:rsidR="0029714B" w:rsidRDefault="0029714B">
      <w:pPr>
        <w:rPr>
          <w:sz w:val="20"/>
          <w:szCs w:val="20"/>
        </w:rPr>
      </w:pPr>
    </w:p>
    <w:p w:rsidR="0029714B" w:rsidRDefault="00031F5E">
      <w:pPr>
        <w:numPr>
          <w:ilvl w:val="1"/>
          <w:numId w:val="2"/>
        </w:numPr>
        <w:rPr>
          <w:sz w:val="20"/>
          <w:szCs w:val="20"/>
        </w:rPr>
      </w:pPr>
      <w:r>
        <w:rPr>
          <w:sz w:val="20"/>
          <w:szCs w:val="20"/>
        </w:rPr>
        <w:t>PRE-INSTALLATION CONFERENCE</w:t>
      </w:r>
    </w:p>
    <w:p w:rsidR="0029714B" w:rsidRDefault="0029714B">
      <w:pPr>
        <w:rPr>
          <w:sz w:val="20"/>
          <w:szCs w:val="20"/>
        </w:rPr>
      </w:pPr>
    </w:p>
    <w:p w:rsidR="0029714B" w:rsidRDefault="00031F5E">
      <w:pPr>
        <w:numPr>
          <w:ilvl w:val="2"/>
          <w:numId w:val="2"/>
        </w:numPr>
        <w:rPr>
          <w:sz w:val="20"/>
          <w:szCs w:val="20"/>
        </w:rPr>
      </w:pPr>
      <w:r>
        <w:rPr>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and agreements reached (or disagreements), and furnish copies of recorded discussions to each attending party. The main purpose of this meeting is to review foreseeable methods and procedures related to roofing work.</w:t>
      </w:r>
    </w:p>
    <w:p w:rsidR="0029714B" w:rsidRDefault="0029714B">
      <w:pPr>
        <w:rPr>
          <w:sz w:val="20"/>
          <w:szCs w:val="20"/>
        </w:rPr>
      </w:pPr>
    </w:p>
    <w:p w:rsidR="0029714B" w:rsidRDefault="00031F5E">
      <w:pPr>
        <w:numPr>
          <w:ilvl w:val="1"/>
          <w:numId w:val="2"/>
        </w:numPr>
        <w:rPr>
          <w:b/>
        </w:rPr>
      </w:pPr>
      <w:r>
        <w:rPr>
          <w:sz w:val="20"/>
          <w:szCs w:val="20"/>
        </w:rPr>
        <w:t>REGULATORY REQUIREMENTS</w:t>
      </w:r>
    </w:p>
    <w:p w:rsidR="0029714B" w:rsidRDefault="0029714B">
      <w:pPr>
        <w:rPr>
          <w:b/>
        </w:rPr>
      </w:pPr>
    </w:p>
    <w:p w:rsidR="0029714B" w:rsidRDefault="00031F5E">
      <w:pPr>
        <w:numPr>
          <w:ilvl w:val="2"/>
          <w:numId w:val="2"/>
        </w:numPr>
        <w:rPr>
          <w:sz w:val="20"/>
          <w:szCs w:val="20"/>
        </w:rPr>
      </w:pPr>
      <w:r>
        <w:rPr>
          <w:sz w:val="20"/>
          <w:szCs w:val="20"/>
        </w:rPr>
        <w:t>All work shall be performed in a safe, professional manner, conforming to all federal, state and local codes.</w:t>
      </w:r>
    </w:p>
    <w:p w:rsidR="0029714B" w:rsidRDefault="0029714B">
      <w:pPr>
        <w:ind w:left="792"/>
        <w:rPr>
          <w:color w:val="FF0000"/>
          <w:sz w:val="20"/>
          <w:szCs w:val="20"/>
          <w:highlight w:val="yellow"/>
        </w:rPr>
      </w:pPr>
    </w:p>
    <w:p w:rsidR="0029714B" w:rsidRDefault="00031F5E">
      <w:pPr>
        <w:numPr>
          <w:ilvl w:val="1"/>
          <w:numId w:val="2"/>
        </w:numPr>
        <w:rPr>
          <w:sz w:val="20"/>
          <w:szCs w:val="20"/>
        </w:rPr>
      </w:pPr>
      <w:r>
        <w:rPr>
          <w:sz w:val="20"/>
          <w:szCs w:val="20"/>
        </w:rPr>
        <w:t>DELIVERY, STORAGE AND HANDLING</w:t>
      </w:r>
    </w:p>
    <w:p w:rsidR="0029714B" w:rsidRDefault="0029714B">
      <w:pPr>
        <w:rPr>
          <w:sz w:val="20"/>
          <w:szCs w:val="20"/>
        </w:rPr>
      </w:pPr>
    </w:p>
    <w:p w:rsidR="0029714B" w:rsidRDefault="00031F5E">
      <w:pPr>
        <w:numPr>
          <w:ilvl w:val="2"/>
          <w:numId w:val="2"/>
        </w:numPr>
        <w:rPr>
          <w:sz w:val="20"/>
          <w:szCs w:val="20"/>
        </w:rPr>
      </w:pPr>
      <w:r>
        <w:rPr>
          <w:sz w:val="20"/>
          <w:szCs w:val="20"/>
        </w:rPr>
        <w:t>Deliver all roofing materials to the site in original containers, with factory seals intact. All products are to carry either a GAF label.</w:t>
      </w:r>
    </w:p>
    <w:p w:rsidR="0029714B" w:rsidRDefault="0029714B">
      <w:pPr>
        <w:rPr>
          <w:sz w:val="20"/>
          <w:szCs w:val="20"/>
        </w:rPr>
      </w:pPr>
    </w:p>
    <w:p w:rsidR="0029714B" w:rsidRDefault="00031F5E">
      <w:pPr>
        <w:numPr>
          <w:ilvl w:val="2"/>
          <w:numId w:val="2"/>
        </w:numPr>
        <w:rPr>
          <w:sz w:val="20"/>
          <w:szCs w:val="20"/>
        </w:rPr>
      </w:pPr>
      <w:r>
        <w:rPr>
          <w:sz w:val="20"/>
          <w:szCs w:val="20"/>
        </w:rPr>
        <w:t>Store all pail goods in their original undamaged containers in a clean, dry location within their specified temperature range.</w:t>
      </w:r>
    </w:p>
    <w:p w:rsidR="0029714B" w:rsidRDefault="0029714B">
      <w:pPr>
        <w:rPr>
          <w:sz w:val="20"/>
          <w:szCs w:val="20"/>
        </w:rPr>
      </w:pPr>
    </w:p>
    <w:p w:rsidR="0029714B" w:rsidRDefault="00031F5E">
      <w:pPr>
        <w:numPr>
          <w:ilvl w:val="2"/>
          <w:numId w:val="2"/>
        </w:numPr>
        <w:rPr>
          <w:sz w:val="20"/>
          <w:szCs w:val="20"/>
        </w:rPr>
      </w:pPr>
      <w:r>
        <w:rPr>
          <w:sz w:val="20"/>
          <w:szCs w:val="20"/>
        </w:rPr>
        <w:t>Store roll goods on end on pallets in a clean, dry, protected area. Take care to prevent damage to roll ends or edges. Do not double stack modified bitumen products.</w:t>
      </w:r>
    </w:p>
    <w:p w:rsidR="0029714B" w:rsidRDefault="0029714B">
      <w:pPr>
        <w:rPr>
          <w:sz w:val="20"/>
          <w:szCs w:val="20"/>
        </w:rPr>
      </w:pPr>
    </w:p>
    <w:p w:rsidR="0029714B" w:rsidRDefault="00031F5E">
      <w:pPr>
        <w:numPr>
          <w:ilvl w:val="2"/>
          <w:numId w:val="2"/>
        </w:numPr>
        <w:rPr>
          <w:sz w:val="20"/>
          <w:szCs w:val="20"/>
        </w:rPr>
      </w:pPr>
      <w:r>
        <w:rPr>
          <w:sz w:val="20"/>
          <w:szCs w:val="20"/>
        </w:rPr>
        <w:t>Do not expose materials to moisture in any form before, during, or after delivery to the site. Reject delivery of materials that show evidence of contact with moisture.</w:t>
      </w:r>
    </w:p>
    <w:p w:rsidR="0029714B" w:rsidRDefault="0029714B">
      <w:pPr>
        <w:rPr>
          <w:sz w:val="20"/>
          <w:szCs w:val="20"/>
        </w:rPr>
      </w:pPr>
    </w:p>
    <w:p w:rsidR="0029714B" w:rsidRDefault="00031F5E">
      <w:pPr>
        <w:numPr>
          <w:ilvl w:val="2"/>
          <w:numId w:val="2"/>
        </w:numPr>
        <w:rPr>
          <w:sz w:val="20"/>
          <w:szCs w:val="20"/>
        </w:rPr>
      </w:pPr>
      <w:r>
        <w:rPr>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is to be installed.</w:t>
      </w:r>
    </w:p>
    <w:p w:rsidR="0029714B" w:rsidRDefault="0029714B">
      <w:pPr>
        <w:rPr>
          <w:sz w:val="20"/>
          <w:szCs w:val="20"/>
        </w:rPr>
      </w:pPr>
    </w:p>
    <w:p w:rsidR="0029714B" w:rsidRDefault="00031F5E">
      <w:pPr>
        <w:numPr>
          <w:ilvl w:val="2"/>
          <w:numId w:val="2"/>
        </w:numPr>
        <w:rPr>
          <w:sz w:val="20"/>
          <w:szCs w:val="20"/>
        </w:rPr>
      </w:pPr>
      <w:r>
        <w:rPr>
          <w:sz w:val="20"/>
          <w:szCs w:val="20"/>
        </w:rPr>
        <w:t>Materials shall be stored above 55°F (12.6°C) a minimum of 24 hours prior to application.</w:t>
      </w:r>
      <w:r>
        <w:rPr>
          <w:sz w:val="20"/>
          <w:szCs w:val="20"/>
        </w:rPr>
        <w:tab/>
      </w:r>
    </w:p>
    <w:p w:rsidR="0029714B" w:rsidRDefault="0029714B">
      <w:pPr>
        <w:rPr>
          <w:sz w:val="20"/>
          <w:szCs w:val="20"/>
        </w:rPr>
      </w:pPr>
    </w:p>
    <w:p w:rsidR="0029714B" w:rsidRDefault="00031F5E">
      <w:pPr>
        <w:numPr>
          <w:ilvl w:val="1"/>
          <w:numId w:val="2"/>
        </w:numPr>
        <w:rPr>
          <w:sz w:val="20"/>
          <w:szCs w:val="20"/>
        </w:rPr>
      </w:pPr>
      <w:r>
        <w:rPr>
          <w:sz w:val="20"/>
          <w:szCs w:val="20"/>
        </w:rPr>
        <w:t>PROJECT CONDITIONS</w:t>
      </w:r>
    </w:p>
    <w:p w:rsidR="0029714B" w:rsidRDefault="0029714B">
      <w:pPr>
        <w:rPr>
          <w:sz w:val="20"/>
          <w:szCs w:val="20"/>
        </w:rPr>
      </w:pPr>
    </w:p>
    <w:p w:rsidR="0029714B" w:rsidRDefault="00031F5E">
      <w:pPr>
        <w:numPr>
          <w:ilvl w:val="2"/>
          <w:numId w:val="2"/>
        </w:numPr>
        <w:rPr>
          <w:sz w:val="20"/>
          <w:szCs w:val="20"/>
        </w:rPr>
      </w:pPr>
      <w:r>
        <w:rPr>
          <w:sz w:val="20"/>
          <w:szCs w:val="20"/>
        </w:rPr>
        <w:t>Weather</w:t>
      </w:r>
    </w:p>
    <w:p w:rsidR="0029714B" w:rsidRDefault="00031F5E">
      <w:pPr>
        <w:numPr>
          <w:ilvl w:val="3"/>
          <w:numId w:val="2"/>
        </w:numPr>
        <w:ind w:left="1440" w:hanging="288"/>
        <w:rPr>
          <w:sz w:val="20"/>
          <w:szCs w:val="20"/>
        </w:rPr>
      </w:pPr>
      <w:r>
        <w:rPr>
          <w:sz w:val="20"/>
          <w:szCs w:val="20"/>
        </w:rPr>
        <w:t xml:space="preserve">Proceed with roofing only when existing and forecasted weather conditions permit. </w:t>
      </w:r>
    </w:p>
    <w:p w:rsidR="0029714B" w:rsidRDefault="00031F5E">
      <w:pPr>
        <w:numPr>
          <w:ilvl w:val="3"/>
          <w:numId w:val="2"/>
        </w:numPr>
        <w:ind w:left="1440" w:hanging="288"/>
        <w:rPr>
          <w:sz w:val="20"/>
          <w:szCs w:val="20"/>
        </w:rPr>
      </w:pPr>
      <w:r>
        <w:rPr>
          <w:sz w:val="20"/>
          <w:szCs w:val="20"/>
        </w:rPr>
        <w:t>Ambient temperatures must be above 45°F (7.2°C) when applying hot asphalt or water based adhesives.</w:t>
      </w:r>
    </w:p>
    <w:p w:rsidR="0029714B" w:rsidRDefault="00031F5E">
      <w:pPr>
        <w:rPr>
          <w:sz w:val="20"/>
          <w:szCs w:val="20"/>
        </w:rPr>
      </w:pPr>
      <w:r>
        <w:rPr>
          <w:sz w:val="20"/>
          <w:szCs w:val="20"/>
        </w:rPr>
        <w:t xml:space="preserve"> </w:t>
      </w:r>
    </w:p>
    <w:p w:rsidR="0029714B" w:rsidRDefault="00031F5E">
      <w:pPr>
        <w:numPr>
          <w:ilvl w:val="1"/>
          <w:numId w:val="2"/>
        </w:numPr>
        <w:rPr>
          <w:sz w:val="20"/>
          <w:szCs w:val="20"/>
        </w:rPr>
      </w:pPr>
      <w:r>
        <w:rPr>
          <w:sz w:val="20"/>
          <w:szCs w:val="20"/>
        </w:rPr>
        <w:t>WARRANTY</w:t>
      </w:r>
      <w:r>
        <w:rPr>
          <w:sz w:val="20"/>
          <w:szCs w:val="20"/>
        </w:rPr>
        <w:tab/>
        <w:t xml:space="preserve">  </w:t>
      </w:r>
      <w:r>
        <w:rPr>
          <w:sz w:val="20"/>
          <w:szCs w:val="20"/>
        </w:rPr>
        <w:tab/>
      </w:r>
      <w:r>
        <w:rPr>
          <w:sz w:val="20"/>
          <w:szCs w:val="20"/>
        </w:rPr>
        <w:tab/>
      </w:r>
    </w:p>
    <w:p w:rsidR="0029714B" w:rsidRDefault="0029714B">
      <w:pPr>
        <w:rPr>
          <w:color w:val="FF0000"/>
          <w:sz w:val="20"/>
          <w:szCs w:val="20"/>
        </w:rPr>
      </w:pPr>
    </w:p>
    <w:p w:rsidR="0029714B" w:rsidRDefault="00031F5E">
      <w:pPr>
        <w:numPr>
          <w:ilvl w:val="2"/>
          <w:numId w:val="2"/>
        </w:numPr>
        <w:rPr>
          <w:color w:val="0000FF"/>
          <w:sz w:val="20"/>
          <w:szCs w:val="20"/>
        </w:rPr>
      </w:pPr>
      <w:r>
        <w:rPr>
          <w:color w:val="0000FF"/>
          <w:sz w:val="20"/>
          <w:szCs w:val="20"/>
        </w:rPr>
        <w:t xml:space="preserve">Provide </w:t>
      </w:r>
      <w:r w:rsidR="00192328">
        <w:rPr>
          <w:color w:val="0000FF"/>
          <w:sz w:val="20"/>
          <w:szCs w:val="20"/>
        </w:rPr>
        <w:t>RUBEROID</w:t>
      </w:r>
      <w:r w:rsidR="00192328" w:rsidRPr="00192328">
        <w:rPr>
          <w:color w:val="0000FF"/>
          <w:sz w:val="20"/>
          <w:szCs w:val="20"/>
          <w:vertAlign w:val="superscript"/>
        </w:rPr>
        <w:t>®</w:t>
      </w:r>
      <w:r w:rsidR="00192328">
        <w:rPr>
          <w:color w:val="0000FF"/>
          <w:sz w:val="20"/>
          <w:szCs w:val="20"/>
        </w:rPr>
        <w:t>/GAFGLAS</w:t>
      </w:r>
      <w:r w:rsidR="00192328" w:rsidRPr="00192328">
        <w:rPr>
          <w:color w:val="0000FF"/>
          <w:sz w:val="20"/>
          <w:szCs w:val="20"/>
          <w:vertAlign w:val="superscript"/>
        </w:rPr>
        <w:t>®</w:t>
      </w:r>
      <w:r>
        <w:rPr>
          <w:color w:val="0000FF"/>
          <w:sz w:val="20"/>
          <w:szCs w:val="20"/>
        </w:rPr>
        <w:t xml:space="preserve"> Diamond Pledge™ </w:t>
      </w:r>
      <w:r w:rsidR="00192328">
        <w:rPr>
          <w:color w:val="0000FF"/>
          <w:sz w:val="20"/>
          <w:szCs w:val="20"/>
        </w:rPr>
        <w:t xml:space="preserve">NDL Roof </w:t>
      </w:r>
      <w:r>
        <w:rPr>
          <w:color w:val="0000FF"/>
          <w:sz w:val="20"/>
          <w:szCs w:val="20"/>
        </w:rPr>
        <w:t xml:space="preserve">Guarantee with </w:t>
      </w:r>
      <w:r w:rsidR="00192328">
        <w:rPr>
          <w:color w:val="0000FF"/>
          <w:sz w:val="20"/>
          <w:szCs w:val="20"/>
        </w:rPr>
        <w:t>edge to edge coverage</w:t>
      </w:r>
      <w:r>
        <w:rPr>
          <w:color w:val="0000FF"/>
          <w:sz w:val="20"/>
          <w:szCs w:val="20"/>
        </w:rPr>
        <w:t xml:space="preserve"> and no monetary limitation, where the manufacturer agrees to repair or replace components in the roofing system, which cause a leak due to a failure in materials or workmanship.</w:t>
      </w:r>
    </w:p>
    <w:p w:rsidR="0029714B" w:rsidRDefault="00031F5E">
      <w:pPr>
        <w:numPr>
          <w:ilvl w:val="3"/>
          <w:numId w:val="2"/>
        </w:numPr>
        <w:ind w:left="1440" w:hanging="240"/>
        <w:rPr>
          <w:color w:val="FF0000"/>
          <w:sz w:val="20"/>
          <w:szCs w:val="20"/>
        </w:rPr>
      </w:pPr>
      <w:r>
        <w:rPr>
          <w:color w:val="0000FF"/>
          <w:sz w:val="20"/>
          <w:szCs w:val="20"/>
        </w:rPr>
        <w:lastRenderedPageBreak/>
        <w:t xml:space="preserve">Duration: </w:t>
      </w:r>
      <w:proofErr w:type="gramStart"/>
      <w:r>
        <w:rPr>
          <w:color w:val="0000FF"/>
          <w:sz w:val="20"/>
          <w:szCs w:val="20"/>
          <w:highlight w:val="yellow"/>
        </w:rPr>
        <w:t>Five(</w:t>
      </w:r>
      <w:proofErr w:type="gramEnd"/>
      <w:r>
        <w:rPr>
          <w:color w:val="0000FF"/>
          <w:sz w:val="20"/>
          <w:szCs w:val="20"/>
          <w:highlight w:val="yellow"/>
        </w:rPr>
        <w:t xml:space="preserve">5) Ten (10) Twelve (12) Fifteen (15) Twenty (20) </w:t>
      </w:r>
      <w:r>
        <w:rPr>
          <w:color w:val="0000FF"/>
          <w:sz w:val="20"/>
          <w:szCs w:val="20"/>
        </w:rPr>
        <w:t>years from the date of completion.</w:t>
      </w:r>
    </w:p>
    <w:p w:rsidR="0029714B" w:rsidRDefault="00031F5E">
      <w:pPr>
        <w:numPr>
          <w:ilvl w:val="4"/>
          <w:numId w:val="2"/>
        </w:numPr>
        <w:rPr>
          <w:color w:val="0000FF"/>
          <w:sz w:val="20"/>
          <w:szCs w:val="20"/>
        </w:rPr>
      </w:pPr>
      <w:r>
        <w:rPr>
          <w:color w:val="0000FF"/>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29714B">
      <w:pPr>
        <w:rPr>
          <w:color w:val="FF0000"/>
          <w:sz w:val="20"/>
          <w:szCs w:val="20"/>
        </w:rPr>
      </w:pPr>
    </w:p>
    <w:p w:rsidR="0029714B" w:rsidRDefault="00031F5E" w:rsidP="00506F19">
      <w:pPr>
        <w:numPr>
          <w:ilvl w:val="2"/>
          <w:numId w:val="2"/>
        </w:numPr>
        <w:rPr>
          <w:color w:val="00B0F0"/>
          <w:sz w:val="20"/>
          <w:szCs w:val="20"/>
        </w:rPr>
      </w:pPr>
      <w:r>
        <w:rPr>
          <w:color w:val="00B0F0"/>
          <w:sz w:val="20"/>
          <w:szCs w:val="20"/>
        </w:rPr>
        <w:t xml:space="preserve">Provide </w:t>
      </w:r>
      <w:r w:rsidR="00506F19" w:rsidRPr="00506F19">
        <w:rPr>
          <w:color w:val="00B0F0"/>
          <w:sz w:val="20"/>
          <w:szCs w:val="20"/>
        </w:rPr>
        <w:t>RUBEROID</w:t>
      </w:r>
      <w:r w:rsidR="00506F19" w:rsidRPr="00506F19">
        <w:rPr>
          <w:color w:val="00B0F0"/>
          <w:sz w:val="20"/>
          <w:szCs w:val="20"/>
          <w:vertAlign w:val="superscript"/>
        </w:rPr>
        <w:t>®</w:t>
      </w:r>
      <w:r w:rsidR="00506F19" w:rsidRPr="00506F19">
        <w:rPr>
          <w:color w:val="00B0F0"/>
          <w:sz w:val="20"/>
          <w:szCs w:val="20"/>
        </w:rPr>
        <w:t>/GAFGLAS</w:t>
      </w:r>
      <w:r w:rsidR="00506F19" w:rsidRPr="00506F19">
        <w:rPr>
          <w:color w:val="00B0F0"/>
          <w:sz w:val="20"/>
          <w:szCs w:val="20"/>
          <w:vertAlign w:val="superscript"/>
        </w:rPr>
        <w:t>®</w:t>
      </w:r>
      <w:r w:rsidR="00506F19" w:rsidRPr="00506F19">
        <w:rPr>
          <w:color w:val="00B0F0"/>
          <w:sz w:val="20"/>
          <w:szCs w:val="20"/>
        </w:rPr>
        <w:t xml:space="preserve"> Diamond Pledge™ NDL Roof Guarantee </w:t>
      </w:r>
      <w:r>
        <w:rPr>
          <w:color w:val="00B0F0"/>
          <w:sz w:val="20"/>
          <w:szCs w:val="20"/>
        </w:rPr>
        <w:t xml:space="preserve">with the </w:t>
      </w:r>
      <w:r>
        <w:rPr>
          <w:b/>
          <w:i/>
          <w:color w:val="00B0F0"/>
          <w:sz w:val="20"/>
          <w:szCs w:val="20"/>
        </w:rPr>
        <w:t>WELL ROOF™ Guarantee Extension Program</w:t>
      </w:r>
      <w:r>
        <w:rPr>
          <w:color w:val="00B0F0"/>
          <w:sz w:val="20"/>
          <w:szCs w:val="20"/>
        </w:rPr>
        <w:t xml:space="preserve">. Provides </w:t>
      </w:r>
      <w:r w:rsidR="00506F19">
        <w:rPr>
          <w:color w:val="00B0F0"/>
          <w:sz w:val="20"/>
          <w:szCs w:val="20"/>
        </w:rPr>
        <w:t>edge to edge coverage</w:t>
      </w:r>
      <w:r>
        <w:rPr>
          <w:color w:val="00B0F0"/>
          <w:sz w:val="20"/>
          <w:szCs w:val="20"/>
        </w:rPr>
        <w:t xml:space="preserve"> and no monetary limitation, where the manufacturer agrees to repair or replace components in the roofing system, which cause a leak due to a failure in materials or workmanship.</w:t>
      </w:r>
    </w:p>
    <w:p w:rsidR="0029714B" w:rsidRDefault="00031F5E">
      <w:pPr>
        <w:numPr>
          <w:ilvl w:val="3"/>
          <w:numId w:val="2"/>
        </w:numPr>
        <w:ind w:left="1440" w:hanging="288"/>
        <w:rPr>
          <w:color w:val="00B0F0"/>
          <w:sz w:val="20"/>
          <w:szCs w:val="20"/>
        </w:rPr>
      </w:pPr>
      <w:r>
        <w:rPr>
          <w:color w:val="00B0F0"/>
          <w:sz w:val="20"/>
          <w:szCs w:val="20"/>
        </w:rPr>
        <w:t xml:space="preserve">Duration: </w:t>
      </w:r>
      <w:r>
        <w:rPr>
          <w:color w:val="00B0F0"/>
          <w:sz w:val="20"/>
          <w:szCs w:val="20"/>
          <w:highlight w:val="yellow"/>
        </w:rPr>
        <w:t>Ten (10) Fifteen (15) Twenty (20) years</w:t>
      </w:r>
      <w:r>
        <w:rPr>
          <w:color w:val="00B0F0"/>
          <w:sz w:val="20"/>
          <w:szCs w:val="20"/>
        </w:rPr>
        <w:t xml:space="preserve"> from the date of completion.</w:t>
      </w:r>
    </w:p>
    <w:p w:rsidR="0029714B" w:rsidRDefault="00031F5E">
      <w:pPr>
        <w:numPr>
          <w:ilvl w:val="4"/>
          <w:numId w:val="2"/>
        </w:numPr>
        <w:rPr>
          <w:color w:val="00B0F0"/>
          <w:sz w:val="20"/>
          <w:szCs w:val="20"/>
        </w:rPr>
      </w:pPr>
      <w:r>
        <w:rPr>
          <w:color w:val="00B0F0"/>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031F5E">
      <w:pPr>
        <w:numPr>
          <w:ilvl w:val="3"/>
          <w:numId w:val="2"/>
        </w:numPr>
        <w:ind w:left="1440" w:hanging="288"/>
        <w:rPr>
          <w:color w:val="00B0F0"/>
          <w:sz w:val="20"/>
          <w:szCs w:val="20"/>
        </w:rPr>
      </w:pPr>
      <w:r>
        <w:rPr>
          <w:color w:val="00B0F0"/>
          <w:sz w:val="20"/>
          <w:szCs w:val="20"/>
        </w:rPr>
        <w:t>Extension: GAF also guarantees to the original or first subsequent owner that coverage shall be extended by 25% of the original guarantee length, provided that the roof is inspected and maintained in accordance with the MAINTENANCE section of this specification.</w:t>
      </w:r>
    </w:p>
    <w:p w:rsidR="0029714B" w:rsidRDefault="00031F5E">
      <w:pPr>
        <w:numPr>
          <w:ilvl w:val="3"/>
          <w:numId w:val="2"/>
        </w:numPr>
        <w:ind w:left="1440" w:hanging="288"/>
        <w:rPr>
          <w:color w:val="00B0F0"/>
          <w:sz w:val="20"/>
          <w:szCs w:val="20"/>
        </w:rPr>
      </w:pPr>
      <w:r>
        <w:rPr>
          <w:color w:val="00B0F0"/>
          <w:sz w:val="20"/>
          <w:szCs w:val="20"/>
        </w:rPr>
        <w:t>Contractor must be a GAF Certified Maintenance Professional (CMP) to obtain WellRoof™ Guarantee Extension.</w:t>
      </w:r>
    </w:p>
    <w:p w:rsidR="0029714B" w:rsidRDefault="0029714B">
      <w:pPr>
        <w:rPr>
          <w:sz w:val="20"/>
          <w:szCs w:val="20"/>
        </w:rPr>
      </w:pPr>
    </w:p>
    <w:p w:rsidR="0029714B" w:rsidRDefault="00031F5E">
      <w:pPr>
        <w:numPr>
          <w:ilvl w:val="2"/>
          <w:numId w:val="2"/>
        </w:numPr>
        <w:rPr>
          <w:color w:val="FF0000"/>
          <w:sz w:val="20"/>
          <w:szCs w:val="20"/>
        </w:rPr>
      </w:pPr>
      <w:r>
        <w:rPr>
          <w:color w:val="FF0000"/>
          <w:sz w:val="20"/>
          <w:szCs w:val="20"/>
        </w:rPr>
        <w:t xml:space="preserve">Provide </w:t>
      </w:r>
      <w:r w:rsidR="00506F19" w:rsidRPr="00506F19">
        <w:rPr>
          <w:color w:val="FF0000"/>
          <w:sz w:val="20"/>
          <w:szCs w:val="20"/>
        </w:rPr>
        <w:t>RUBEROID</w:t>
      </w:r>
      <w:r w:rsidR="00506F19" w:rsidRPr="00506F19">
        <w:rPr>
          <w:color w:val="FF0000"/>
          <w:sz w:val="20"/>
          <w:szCs w:val="20"/>
          <w:vertAlign w:val="superscript"/>
        </w:rPr>
        <w:t>®</w:t>
      </w:r>
      <w:r w:rsidR="00506F19" w:rsidRPr="00506F19">
        <w:rPr>
          <w:color w:val="FF0000"/>
          <w:sz w:val="20"/>
          <w:szCs w:val="20"/>
        </w:rPr>
        <w:t>/GAFGLAS</w:t>
      </w:r>
      <w:r w:rsidR="00506F19" w:rsidRPr="00506F19">
        <w:rPr>
          <w:color w:val="FF0000"/>
          <w:sz w:val="20"/>
          <w:szCs w:val="20"/>
          <w:vertAlign w:val="superscript"/>
        </w:rPr>
        <w:t>®</w:t>
      </w:r>
      <w:r w:rsidR="00506F19" w:rsidRPr="00506F19">
        <w:rPr>
          <w:color w:val="FF0000"/>
          <w:sz w:val="20"/>
          <w:szCs w:val="20"/>
        </w:rPr>
        <w:t xml:space="preserve"> </w:t>
      </w:r>
      <w:r>
        <w:rPr>
          <w:color w:val="FF0000"/>
          <w:sz w:val="20"/>
          <w:szCs w:val="20"/>
        </w:rPr>
        <w:t xml:space="preserve">System Pledge™ </w:t>
      </w:r>
      <w:r w:rsidR="00506F19">
        <w:rPr>
          <w:color w:val="FF0000"/>
          <w:sz w:val="20"/>
          <w:szCs w:val="20"/>
        </w:rPr>
        <w:t xml:space="preserve">Roof </w:t>
      </w:r>
      <w:r>
        <w:rPr>
          <w:color w:val="FF0000"/>
          <w:sz w:val="20"/>
          <w:szCs w:val="20"/>
        </w:rPr>
        <w:t xml:space="preserve">Guarantee with </w:t>
      </w:r>
      <w:r w:rsidR="00506F19">
        <w:rPr>
          <w:color w:val="FF0000"/>
          <w:sz w:val="20"/>
          <w:szCs w:val="20"/>
        </w:rPr>
        <w:t>edge to edge coverage</w:t>
      </w:r>
      <w:r>
        <w:rPr>
          <w:color w:val="FF0000"/>
          <w:sz w:val="20"/>
          <w:szCs w:val="20"/>
        </w:rPr>
        <w:t xml:space="preserve"> and a monetary limitation of one (1) dollar per square foot, where the manufacturer agrees to repair or replace components in the roof system, which cause a leak due to failure in materials or workmanship.</w:t>
      </w:r>
    </w:p>
    <w:p w:rsidR="0029714B" w:rsidRDefault="00031F5E">
      <w:pPr>
        <w:numPr>
          <w:ilvl w:val="3"/>
          <w:numId w:val="2"/>
        </w:numPr>
        <w:ind w:left="1440" w:hanging="288"/>
        <w:rPr>
          <w:sz w:val="20"/>
          <w:szCs w:val="20"/>
        </w:rPr>
      </w:pPr>
      <w:r>
        <w:rPr>
          <w:color w:val="FF0000"/>
          <w:sz w:val="20"/>
          <w:szCs w:val="20"/>
        </w:rPr>
        <w:t xml:space="preserve">Duration: </w:t>
      </w:r>
      <w:r>
        <w:rPr>
          <w:color w:val="FF0000"/>
          <w:sz w:val="20"/>
          <w:szCs w:val="20"/>
          <w:highlight w:val="yellow"/>
        </w:rPr>
        <w:t xml:space="preserve">Five (5), Ten (10),Twelve (12),Fifteen (15), Twenty (20) </w:t>
      </w:r>
      <w:r>
        <w:rPr>
          <w:color w:val="FF0000"/>
          <w:sz w:val="20"/>
          <w:szCs w:val="20"/>
        </w:rPr>
        <w:t>years from the date of completion.</w:t>
      </w:r>
    </w:p>
    <w:p w:rsidR="0029714B" w:rsidRDefault="00031F5E">
      <w:pPr>
        <w:numPr>
          <w:ilvl w:val="4"/>
          <w:numId w:val="2"/>
        </w:numPr>
        <w:rPr>
          <w:color w:val="FF0000"/>
          <w:sz w:val="20"/>
          <w:szCs w:val="20"/>
        </w:rPr>
      </w:pPr>
      <w:r>
        <w:rPr>
          <w:color w:val="FF0000"/>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29714B">
      <w:pPr>
        <w:rPr>
          <w:sz w:val="20"/>
          <w:szCs w:val="20"/>
        </w:rPr>
      </w:pPr>
    </w:p>
    <w:p w:rsidR="0029714B" w:rsidRDefault="00031F5E">
      <w:pPr>
        <w:numPr>
          <w:ilvl w:val="2"/>
          <w:numId w:val="2"/>
        </w:numPr>
        <w:rPr>
          <w:color w:val="0000FF"/>
          <w:sz w:val="20"/>
          <w:szCs w:val="20"/>
        </w:rPr>
      </w:pPr>
      <w:r>
        <w:rPr>
          <w:color w:val="0000FF"/>
          <w:sz w:val="20"/>
          <w:szCs w:val="20"/>
        </w:rPr>
        <w:t xml:space="preserve">Provide GAF Integrated </w:t>
      </w:r>
      <w:r w:rsidR="00506F19">
        <w:rPr>
          <w:color w:val="0000FF"/>
          <w:sz w:val="20"/>
          <w:szCs w:val="20"/>
        </w:rPr>
        <w:t>System Limited Warranty</w:t>
      </w:r>
      <w:r>
        <w:rPr>
          <w:color w:val="0000FF"/>
          <w:sz w:val="20"/>
          <w:szCs w:val="20"/>
        </w:rPr>
        <w:t xml:space="preserve"> where the manufacturer agrees to repair or replace the portion of the roofing materials, which have resulted in a leak due to a manufacturing defect or defects caused by ordinary wear and tear.</w:t>
      </w:r>
    </w:p>
    <w:p w:rsidR="0029714B" w:rsidRDefault="00031F5E">
      <w:pPr>
        <w:numPr>
          <w:ilvl w:val="3"/>
          <w:numId w:val="2"/>
        </w:numPr>
        <w:ind w:left="1440" w:hanging="288"/>
        <w:rPr>
          <w:sz w:val="20"/>
          <w:szCs w:val="20"/>
        </w:rPr>
      </w:pPr>
      <w:r>
        <w:rPr>
          <w:color w:val="0000FF"/>
          <w:sz w:val="20"/>
          <w:szCs w:val="20"/>
        </w:rPr>
        <w:t xml:space="preserve">Duration: </w:t>
      </w:r>
      <w:r>
        <w:rPr>
          <w:color w:val="0000FF"/>
          <w:sz w:val="20"/>
          <w:szCs w:val="20"/>
          <w:highlight w:val="yellow"/>
        </w:rPr>
        <w:t>Five(5), Ten (10),Twelve (12),Fifteen (15), Twenty (20)</w:t>
      </w:r>
      <w:r>
        <w:rPr>
          <w:b/>
          <w:color w:val="0000FF"/>
          <w:sz w:val="20"/>
          <w:szCs w:val="20"/>
        </w:rPr>
        <w:t xml:space="preserve"> </w:t>
      </w:r>
      <w:r>
        <w:rPr>
          <w:color w:val="0000FF"/>
          <w:sz w:val="20"/>
          <w:szCs w:val="20"/>
        </w:rPr>
        <w:t>years from the date of completion.</w:t>
      </w:r>
    </w:p>
    <w:p w:rsidR="0029714B" w:rsidRDefault="0029714B">
      <w:pPr>
        <w:rPr>
          <w:sz w:val="20"/>
          <w:szCs w:val="20"/>
        </w:rPr>
      </w:pPr>
    </w:p>
    <w:p w:rsidR="0029714B" w:rsidRDefault="0029714B">
      <w:pPr>
        <w:ind w:left="1152"/>
        <w:rPr>
          <w:sz w:val="20"/>
          <w:szCs w:val="20"/>
        </w:rPr>
      </w:pPr>
    </w:p>
    <w:p w:rsidR="0029714B" w:rsidRDefault="00031F5E">
      <w:pPr>
        <w:numPr>
          <w:ilvl w:val="0"/>
          <w:numId w:val="2"/>
        </w:numPr>
        <w:rPr>
          <w:b/>
        </w:rPr>
      </w:pPr>
      <w:r>
        <w:rPr>
          <w:b/>
        </w:rPr>
        <w:t>PRODUCTS</w:t>
      </w:r>
    </w:p>
    <w:p w:rsidR="0029714B" w:rsidRDefault="0029714B">
      <w:pPr>
        <w:rPr>
          <w:b/>
        </w:rPr>
      </w:pPr>
    </w:p>
    <w:p w:rsidR="0029714B" w:rsidRDefault="00031F5E">
      <w:pPr>
        <w:numPr>
          <w:ilvl w:val="1"/>
          <w:numId w:val="2"/>
        </w:numPr>
        <w:rPr>
          <w:sz w:val="20"/>
          <w:szCs w:val="20"/>
        </w:rPr>
      </w:pPr>
      <w:r>
        <w:rPr>
          <w:sz w:val="20"/>
          <w:szCs w:val="20"/>
        </w:rPr>
        <w:t>ACCEPTABLE MANUFACTURER</w:t>
      </w:r>
    </w:p>
    <w:p w:rsidR="0029714B" w:rsidRDefault="0029714B">
      <w:pPr>
        <w:rPr>
          <w:sz w:val="20"/>
          <w:szCs w:val="20"/>
        </w:rPr>
      </w:pPr>
    </w:p>
    <w:p w:rsidR="0029714B" w:rsidRDefault="00031F5E">
      <w:pPr>
        <w:keepLines/>
        <w:numPr>
          <w:ilvl w:val="2"/>
          <w:numId w:val="6"/>
        </w:numPr>
        <w:pBdr>
          <w:top w:val="nil"/>
          <w:left w:val="nil"/>
          <w:bottom w:val="nil"/>
          <w:right w:val="nil"/>
          <w:between w:val="nil"/>
        </w:pBdr>
        <w:spacing w:line="276" w:lineRule="auto"/>
        <w:rPr>
          <w:color w:val="000000"/>
          <w:sz w:val="20"/>
          <w:szCs w:val="20"/>
        </w:rPr>
      </w:pPr>
      <w:r>
        <w:rPr>
          <w:color w:val="000000"/>
          <w:sz w:val="20"/>
          <w:szCs w:val="20"/>
        </w:rPr>
        <w:t xml:space="preserve">Acceptable Manufacturer: GAF, Commercial Roofing Products Division, which is located at: 1 Campus Drive; Parsippany, NJ 07054; Toll Free Tel: 877-423-7663 (option 4, then option 2); Email: designservices@gaf.com; Web: </w:t>
      </w:r>
      <w:hyperlink r:id="rId10">
        <w:r>
          <w:rPr>
            <w:color w:val="0000FF"/>
            <w:sz w:val="20"/>
            <w:szCs w:val="20"/>
            <w:u w:val="single"/>
          </w:rPr>
          <w:t>www.gaf.com</w:t>
        </w:r>
      </w:hyperlink>
    </w:p>
    <w:p w:rsidR="0029714B" w:rsidRDefault="00031F5E">
      <w:pPr>
        <w:rPr>
          <w:sz w:val="20"/>
          <w:szCs w:val="20"/>
        </w:rPr>
      </w:pPr>
      <w:r>
        <w:rPr>
          <w:sz w:val="20"/>
          <w:szCs w:val="20"/>
        </w:rPr>
        <w:tab/>
      </w:r>
    </w:p>
    <w:p w:rsidR="000E773D" w:rsidRDefault="000E773D" w:rsidP="000E773D">
      <w:pPr>
        <w:numPr>
          <w:ilvl w:val="1"/>
          <w:numId w:val="7"/>
        </w:numPr>
        <w:rPr>
          <w:b/>
        </w:rPr>
      </w:pPr>
      <w:r>
        <w:rPr>
          <w:sz w:val="20"/>
          <w:szCs w:val="20"/>
        </w:rPr>
        <w:t>INSULATION</w:t>
      </w:r>
    </w:p>
    <w:p w:rsidR="000E773D" w:rsidRDefault="000E773D" w:rsidP="000E773D">
      <w:pPr>
        <w:rPr>
          <w:b/>
        </w:rPr>
      </w:pPr>
    </w:p>
    <w:p w:rsidR="000E773D" w:rsidRDefault="000E773D" w:rsidP="000E773D">
      <w:pPr>
        <w:numPr>
          <w:ilvl w:val="2"/>
          <w:numId w:val="7"/>
        </w:numPr>
        <w:rPr>
          <w:sz w:val="20"/>
          <w:szCs w:val="20"/>
        </w:rPr>
      </w:pPr>
      <w:r>
        <w:rPr>
          <w:sz w:val="20"/>
          <w:szCs w:val="20"/>
        </w:rPr>
        <w:t xml:space="preserve">Rigid polyisocyanurate board, with a glass-reinforced cellulosic felt facer. Conforms to or exceeds the requirements of ASTM C 1289 Type II, Class 1, </w:t>
      </w:r>
      <w:proofErr w:type="gramStart"/>
      <w:r>
        <w:rPr>
          <w:sz w:val="20"/>
          <w:szCs w:val="20"/>
        </w:rPr>
        <w:t>Grade</w:t>
      </w:r>
      <w:proofErr w:type="gramEnd"/>
      <w:r>
        <w:rPr>
          <w:sz w:val="20"/>
          <w:szCs w:val="20"/>
        </w:rPr>
        <w:t xml:space="preserve"> 2. </w:t>
      </w:r>
      <w:r>
        <w:rPr>
          <w:b/>
          <w:sz w:val="20"/>
          <w:szCs w:val="20"/>
        </w:rPr>
        <w:t>EnergyGuard™ Polyiso Insulation</w:t>
      </w:r>
      <w:r>
        <w:rPr>
          <w:sz w:val="20"/>
          <w:szCs w:val="20"/>
        </w:rPr>
        <w:t>, with the following characteristics:</w:t>
      </w:r>
    </w:p>
    <w:p w:rsidR="000E773D" w:rsidRDefault="000E773D" w:rsidP="000E773D">
      <w:pPr>
        <w:numPr>
          <w:ilvl w:val="3"/>
          <w:numId w:val="7"/>
        </w:numPr>
        <w:rPr>
          <w:sz w:val="20"/>
          <w:szCs w:val="20"/>
        </w:rPr>
      </w:pPr>
      <w:r>
        <w:rPr>
          <w:sz w:val="20"/>
          <w:szCs w:val="20"/>
        </w:rPr>
        <w:t>Board Thickness:</w:t>
      </w:r>
    </w:p>
    <w:p w:rsidR="000E773D" w:rsidRDefault="000E773D" w:rsidP="000E773D">
      <w:pPr>
        <w:numPr>
          <w:ilvl w:val="3"/>
          <w:numId w:val="7"/>
        </w:numPr>
        <w:rPr>
          <w:sz w:val="20"/>
          <w:szCs w:val="20"/>
        </w:rPr>
      </w:pPr>
      <w:r>
        <w:rPr>
          <w:sz w:val="20"/>
          <w:szCs w:val="20"/>
        </w:rPr>
        <w:t>Thermal Resistance (LTTR value) of:</w:t>
      </w:r>
    </w:p>
    <w:p w:rsidR="000E773D" w:rsidRDefault="000E773D" w:rsidP="000E773D">
      <w:pPr>
        <w:numPr>
          <w:ilvl w:val="3"/>
          <w:numId w:val="7"/>
        </w:numPr>
        <w:rPr>
          <w:sz w:val="20"/>
          <w:szCs w:val="20"/>
        </w:rPr>
      </w:pPr>
      <w:r>
        <w:rPr>
          <w:sz w:val="20"/>
          <w:szCs w:val="20"/>
        </w:rPr>
        <w:t xml:space="preserve">Board Size: </w:t>
      </w:r>
      <w:r>
        <w:rPr>
          <w:sz w:val="20"/>
          <w:szCs w:val="20"/>
          <w:highlight w:val="yellow"/>
        </w:rPr>
        <w:t>4’ x 4’ 4’ x 8’</w:t>
      </w:r>
    </w:p>
    <w:p w:rsidR="000E773D" w:rsidRDefault="000E773D" w:rsidP="000E773D">
      <w:pPr>
        <w:numPr>
          <w:ilvl w:val="3"/>
          <w:numId w:val="7"/>
        </w:numPr>
        <w:rPr>
          <w:sz w:val="20"/>
          <w:szCs w:val="20"/>
        </w:rPr>
      </w:pPr>
      <w:r>
        <w:rPr>
          <w:sz w:val="20"/>
          <w:szCs w:val="20"/>
        </w:rPr>
        <w:t>Compressive Strength: 20 psi</w:t>
      </w:r>
    </w:p>
    <w:p w:rsidR="000E773D" w:rsidRDefault="000E773D" w:rsidP="000E773D">
      <w:pPr>
        <w:ind w:left="792"/>
        <w:rPr>
          <w:sz w:val="20"/>
          <w:szCs w:val="20"/>
        </w:rPr>
      </w:pPr>
    </w:p>
    <w:p w:rsidR="000E773D" w:rsidRDefault="000E773D" w:rsidP="000E773D">
      <w:pPr>
        <w:numPr>
          <w:ilvl w:val="2"/>
          <w:numId w:val="7"/>
        </w:numPr>
        <w:rPr>
          <w:sz w:val="20"/>
          <w:szCs w:val="20"/>
        </w:rPr>
      </w:pPr>
      <w:r>
        <w:rPr>
          <w:sz w:val="20"/>
          <w:szCs w:val="20"/>
        </w:rPr>
        <w:t xml:space="preserve">Coated glass fiber and a special coated glass-fiber facer laminated to a closed-cell polyisocyanurate foam core. Conforms to or exceeds the requirements of ASTM C 1289 Type II, Class 2, </w:t>
      </w:r>
      <w:proofErr w:type="gramStart"/>
      <w:r>
        <w:rPr>
          <w:sz w:val="20"/>
          <w:szCs w:val="20"/>
        </w:rPr>
        <w:t>Grade</w:t>
      </w:r>
      <w:proofErr w:type="gramEnd"/>
      <w:r>
        <w:rPr>
          <w:sz w:val="20"/>
          <w:szCs w:val="20"/>
        </w:rPr>
        <w:t xml:space="preserve"> 2. </w:t>
      </w:r>
      <w:r>
        <w:rPr>
          <w:b/>
          <w:sz w:val="20"/>
          <w:szCs w:val="20"/>
        </w:rPr>
        <w:t>EnergyGuard™ Barrier Polyiso Insulation</w:t>
      </w:r>
      <w:r>
        <w:rPr>
          <w:sz w:val="20"/>
          <w:szCs w:val="20"/>
        </w:rPr>
        <w:t>, with the following characteristics:</w:t>
      </w:r>
    </w:p>
    <w:p w:rsidR="000E773D" w:rsidRDefault="000E773D" w:rsidP="000E773D">
      <w:pPr>
        <w:numPr>
          <w:ilvl w:val="3"/>
          <w:numId w:val="7"/>
        </w:numPr>
        <w:rPr>
          <w:sz w:val="20"/>
          <w:szCs w:val="20"/>
        </w:rPr>
      </w:pPr>
      <w:r>
        <w:rPr>
          <w:sz w:val="20"/>
          <w:szCs w:val="20"/>
        </w:rPr>
        <w:lastRenderedPageBreak/>
        <w:t>Board Thickness:</w:t>
      </w:r>
    </w:p>
    <w:p w:rsidR="000E773D" w:rsidRDefault="000E773D" w:rsidP="000E773D">
      <w:pPr>
        <w:numPr>
          <w:ilvl w:val="3"/>
          <w:numId w:val="7"/>
        </w:numPr>
        <w:rPr>
          <w:sz w:val="20"/>
          <w:szCs w:val="20"/>
        </w:rPr>
      </w:pPr>
      <w:r>
        <w:rPr>
          <w:sz w:val="20"/>
          <w:szCs w:val="20"/>
        </w:rPr>
        <w:t>Thermal Resistance (LTTR value) of:</w:t>
      </w:r>
    </w:p>
    <w:p w:rsidR="000E773D" w:rsidRDefault="000E773D" w:rsidP="000E773D">
      <w:pPr>
        <w:numPr>
          <w:ilvl w:val="3"/>
          <w:numId w:val="7"/>
        </w:numPr>
        <w:rPr>
          <w:sz w:val="20"/>
          <w:szCs w:val="20"/>
        </w:rPr>
      </w:pPr>
      <w:r>
        <w:rPr>
          <w:sz w:val="20"/>
          <w:szCs w:val="20"/>
        </w:rPr>
        <w:t xml:space="preserve">Board Size: </w:t>
      </w:r>
      <w:r>
        <w:rPr>
          <w:sz w:val="20"/>
          <w:szCs w:val="20"/>
          <w:highlight w:val="yellow"/>
        </w:rPr>
        <w:t>4’ x 4’ 4’ x 8’</w:t>
      </w:r>
    </w:p>
    <w:p w:rsidR="000E773D" w:rsidRDefault="000E773D" w:rsidP="000E773D">
      <w:pPr>
        <w:numPr>
          <w:ilvl w:val="3"/>
          <w:numId w:val="7"/>
        </w:numPr>
        <w:rPr>
          <w:sz w:val="20"/>
          <w:szCs w:val="20"/>
        </w:rPr>
      </w:pPr>
      <w:r>
        <w:rPr>
          <w:sz w:val="20"/>
          <w:szCs w:val="20"/>
        </w:rPr>
        <w:t>Compressive Strength: 20 psi</w:t>
      </w:r>
    </w:p>
    <w:p w:rsidR="000E773D" w:rsidRDefault="000E773D" w:rsidP="000E773D">
      <w:pPr>
        <w:ind w:left="792"/>
        <w:rPr>
          <w:sz w:val="20"/>
          <w:szCs w:val="20"/>
        </w:rPr>
      </w:pPr>
    </w:p>
    <w:p w:rsidR="000E773D" w:rsidRDefault="000E773D" w:rsidP="000E773D">
      <w:pPr>
        <w:numPr>
          <w:ilvl w:val="2"/>
          <w:numId w:val="7"/>
        </w:numPr>
        <w:rPr>
          <w:sz w:val="20"/>
          <w:szCs w:val="20"/>
        </w:rPr>
      </w:pPr>
      <w:r>
        <w:rPr>
          <w:sz w:val="20"/>
          <w:szCs w:val="20"/>
        </w:rPr>
        <w:t xml:space="preserve">Rigid, tapered polyisocyanurate board, with a glass-reinforced cellulosic felt facer. Conforms to or exceeds the requirements of ASTM C 1289 Type II, Class 1, </w:t>
      </w:r>
      <w:proofErr w:type="gramStart"/>
      <w:r>
        <w:rPr>
          <w:sz w:val="20"/>
          <w:szCs w:val="20"/>
        </w:rPr>
        <w:t>Grade</w:t>
      </w:r>
      <w:proofErr w:type="gramEnd"/>
      <w:r>
        <w:rPr>
          <w:sz w:val="20"/>
          <w:szCs w:val="20"/>
        </w:rPr>
        <w:t xml:space="preserve"> 2. </w:t>
      </w:r>
      <w:r>
        <w:rPr>
          <w:b/>
          <w:sz w:val="20"/>
          <w:szCs w:val="20"/>
        </w:rPr>
        <w:t>EnergyGuard™ Tapered Polyiso Insulation</w:t>
      </w:r>
      <w:r>
        <w:rPr>
          <w:sz w:val="20"/>
          <w:szCs w:val="20"/>
        </w:rPr>
        <w:t>, with the following characteristics:</w:t>
      </w:r>
    </w:p>
    <w:p w:rsidR="000E773D" w:rsidRDefault="000E773D" w:rsidP="000E773D">
      <w:pPr>
        <w:numPr>
          <w:ilvl w:val="3"/>
          <w:numId w:val="7"/>
        </w:numPr>
        <w:rPr>
          <w:sz w:val="20"/>
          <w:szCs w:val="20"/>
        </w:rPr>
      </w:pPr>
      <w:r>
        <w:rPr>
          <w:sz w:val="20"/>
          <w:szCs w:val="20"/>
        </w:rPr>
        <w:t>Board Thickness:</w:t>
      </w:r>
    </w:p>
    <w:p w:rsidR="000E773D" w:rsidRDefault="000E773D" w:rsidP="000E773D">
      <w:pPr>
        <w:numPr>
          <w:ilvl w:val="3"/>
          <w:numId w:val="7"/>
        </w:numPr>
        <w:rPr>
          <w:sz w:val="20"/>
          <w:szCs w:val="20"/>
        </w:rPr>
      </w:pPr>
      <w:r>
        <w:rPr>
          <w:sz w:val="20"/>
          <w:szCs w:val="20"/>
        </w:rPr>
        <w:t>Thermal Resistance (LTTR value) of: varies</w:t>
      </w:r>
    </w:p>
    <w:p w:rsidR="000E773D" w:rsidRDefault="000E773D" w:rsidP="000E773D">
      <w:pPr>
        <w:numPr>
          <w:ilvl w:val="3"/>
          <w:numId w:val="7"/>
        </w:numPr>
        <w:rPr>
          <w:sz w:val="20"/>
          <w:szCs w:val="20"/>
        </w:rPr>
      </w:pPr>
      <w:r>
        <w:rPr>
          <w:sz w:val="20"/>
          <w:szCs w:val="20"/>
        </w:rPr>
        <w:t>Board Size: 4’ x 4’</w:t>
      </w:r>
    </w:p>
    <w:p w:rsidR="000E773D" w:rsidRDefault="000E773D" w:rsidP="000E773D">
      <w:pPr>
        <w:numPr>
          <w:ilvl w:val="3"/>
          <w:numId w:val="7"/>
        </w:numPr>
        <w:rPr>
          <w:sz w:val="20"/>
          <w:szCs w:val="20"/>
        </w:rPr>
      </w:pPr>
      <w:r>
        <w:rPr>
          <w:sz w:val="20"/>
          <w:szCs w:val="20"/>
        </w:rPr>
        <w:t>Compressive Strength: 20 psi</w:t>
      </w:r>
    </w:p>
    <w:p w:rsidR="000E773D" w:rsidRDefault="000E773D" w:rsidP="000E773D">
      <w:pPr>
        <w:ind w:left="792"/>
        <w:rPr>
          <w:sz w:val="20"/>
          <w:szCs w:val="20"/>
        </w:rPr>
      </w:pPr>
    </w:p>
    <w:p w:rsidR="000E773D" w:rsidRDefault="000E773D" w:rsidP="000E773D">
      <w:pPr>
        <w:numPr>
          <w:ilvl w:val="1"/>
          <w:numId w:val="7"/>
        </w:numPr>
        <w:rPr>
          <w:b/>
        </w:rPr>
      </w:pPr>
      <w:r>
        <w:rPr>
          <w:sz w:val="20"/>
          <w:szCs w:val="20"/>
        </w:rPr>
        <w:t>COVER BOARD</w:t>
      </w:r>
    </w:p>
    <w:p w:rsidR="000E773D" w:rsidRDefault="000E773D" w:rsidP="000E773D">
      <w:pPr>
        <w:ind w:left="792"/>
        <w:rPr>
          <w:sz w:val="20"/>
          <w:szCs w:val="20"/>
        </w:rPr>
      </w:pPr>
    </w:p>
    <w:p w:rsidR="000E773D" w:rsidRDefault="000E773D" w:rsidP="000E773D">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Perlite Insulation</w:t>
      </w:r>
      <w:r>
        <w:rPr>
          <w:sz w:val="20"/>
          <w:szCs w:val="20"/>
        </w:rPr>
        <w:t>, with the following characteristics:</w:t>
      </w:r>
    </w:p>
    <w:p w:rsidR="000E773D" w:rsidRDefault="000E773D" w:rsidP="000E773D">
      <w:pPr>
        <w:numPr>
          <w:ilvl w:val="3"/>
          <w:numId w:val="7"/>
        </w:numPr>
        <w:rPr>
          <w:sz w:val="20"/>
          <w:szCs w:val="20"/>
        </w:rPr>
      </w:pPr>
      <w:r>
        <w:rPr>
          <w:sz w:val="20"/>
          <w:szCs w:val="20"/>
        </w:rPr>
        <w:t>Board Density: 9-lb. /cu. ft. min.</w:t>
      </w:r>
    </w:p>
    <w:p w:rsidR="000E773D" w:rsidRDefault="000E773D" w:rsidP="000E773D">
      <w:pPr>
        <w:numPr>
          <w:ilvl w:val="3"/>
          <w:numId w:val="7"/>
        </w:numPr>
        <w:rPr>
          <w:sz w:val="20"/>
          <w:szCs w:val="20"/>
        </w:rPr>
      </w:pPr>
      <w:r>
        <w:rPr>
          <w:sz w:val="20"/>
          <w:szCs w:val="20"/>
        </w:rPr>
        <w:t>Board Thickness:</w:t>
      </w:r>
    </w:p>
    <w:p w:rsidR="000E773D" w:rsidRDefault="000E773D" w:rsidP="000E773D">
      <w:pPr>
        <w:numPr>
          <w:ilvl w:val="3"/>
          <w:numId w:val="7"/>
        </w:numPr>
        <w:rPr>
          <w:sz w:val="20"/>
          <w:szCs w:val="20"/>
        </w:rPr>
      </w:pPr>
      <w:r>
        <w:rPr>
          <w:sz w:val="20"/>
          <w:szCs w:val="20"/>
        </w:rPr>
        <w:t xml:space="preserve">Board Size: </w:t>
      </w:r>
      <w:r>
        <w:rPr>
          <w:sz w:val="20"/>
          <w:szCs w:val="20"/>
          <w:highlight w:val="yellow"/>
        </w:rPr>
        <w:t>2’ x 4’ 4’ x 4’</w:t>
      </w:r>
    </w:p>
    <w:p w:rsidR="000E773D" w:rsidRDefault="000E773D" w:rsidP="000E773D">
      <w:pPr>
        <w:numPr>
          <w:ilvl w:val="3"/>
          <w:numId w:val="7"/>
        </w:numPr>
        <w:rPr>
          <w:sz w:val="20"/>
          <w:szCs w:val="20"/>
        </w:rPr>
      </w:pPr>
      <w:r>
        <w:rPr>
          <w:sz w:val="20"/>
          <w:szCs w:val="20"/>
        </w:rPr>
        <w:t>Thermal Resistance (R value) of:</w:t>
      </w:r>
    </w:p>
    <w:p w:rsidR="000E773D" w:rsidRDefault="000E773D" w:rsidP="000E773D">
      <w:pPr>
        <w:ind w:left="792"/>
        <w:rPr>
          <w:sz w:val="20"/>
          <w:szCs w:val="20"/>
        </w:rPr>
      </w:pPr>
    </w:p>
    <w:p w:rsidR="000E773D" w:rsidRDefault="000E773D" w:rsidP="000E773D">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Perlite Recover Board</w:t>
      </w:r>
      <w:r>
        <w:rPr>
          <w:sz w:val="20"/>
          <w:szCs w:val="20"/>
        </w:rPr>
        <w:t>, with the following characteristics:</w:t>
      </w:r>
    </w:p>
    <w:p w:rsidR="000E773D" w:rsidRDefault="000E773D" w:rsidP="000E773D">
      <w:pPr>
        <w:numPr>
          <w:ilvl w:val="3"/>
          <w:numId w:val="7"/>
        </w:numPr>
        <w:rPr>
          <w:sz w:val="20"/>
          <w:szCs w:val="20"/>
        </w:rPr>
      </w:pPr>
      <w:r>
        <w:rPr>
          <w:sz w:val="20"/>
          <w:szCs w:val="20"/>
        </w:rPr>
        <w:t>Board Density: 9-lb. /cu. ft. min.</w:t>
      </w:r>
    </w:p>
    <w:p w:rsidR="000E773D" w:rsidRDefault="000E773D" w:rsidP="000E773D">
      <w:pPr>
        <w:numPr>
          <w:ilvl w:val="3"/>
          <w:numId w:val="7"/>
        </w:numPr>
        <w:rPr>
          <w:sz w:val="20"/>
          <w:szCs w:val="20"/>
        </w:rPr>
      </w:pPr>
      <w:r>
        <w:rPr>
          <w:sz w:val="20"/>
          <w:szCs w:val="20"/>
        </w:rPr>
        <w:t>Board Thickness: ½”</w:t>
      </w:r>
    </w:p>
    <w:p w:rsidR="000E773D" w:rsidRDefault="000E773D" w:rsidP="000E773D">
      <w:pPr>
        <w:numPr>
          <w:ilvl w:val="3"/>
          <w:numId w:val="7"/>
        </w:numPr>
        <w:rPr>
          <w:sz w:val="20"/>
          <w:szCs w:val="20"/>
        </w:rPr>
      </w:pPr>
      <w:r>
        <w:rPr>
          <w:sz w:val="20"/>
          <w:szCs w:val="20"/>
        </w:rPr>
        <w:t xml:space="preserve">Board Size: </w:t>
      </w:r>
      <w:r>
        <w:rPr>
          <w:sz w:val="20"/>
          <w:szCs w:val="20"/>
          <w:highlight w:val="yellow"/>
        </w:rPr>
        <w:t>2’ x 4’ 4’ x 4’</w:t>
      </w:r>
    </w:p>
    <w:p w:rsidR="000E773D" w:rsidRDefault="000E773D" w:rsidP="000E773D">
      <w:pPr>
        <w:numPr>
          <w:ilvl w:val="3"/>
          <w:numId w:val="7"/>
        </w:numPr>
        <w:rPr>
          <w:sz w:val="20"/>
          <w:szCs w:val="20"/>
        </w:rPr>
      </w:pPr>
      <w:r>
        <w:rPr>
          <w:sz w:val="20"/>
          <w:szCs w:val="20"/>
        </w:rPr>
        <w:t>Thermal Resistance (R value) of: 1.32</w:t>
      </w:r>
    </w:p>
    <w:p w:rsidR="000E773D" w:rsidRDefault="000E773D" w:rsidP="000E773D">
      <w:pPr>
        <w:ind w:left="792"/>
        <w:rPr>
          <w:sz w:val="20"/>
          <w:szCs w:val="20"/>
        </w:rPr>
      </w:pPr>
    </w:p>
    <w:p w:rsidR="000E773D" w:rsidRDefault="000E773D" w:rsidP="000E773D">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Tapered Perlite Insulation</w:t>
      </w:r>
      <w:r>
        <w:rPr>
          <w:sz w:val="20"/>
          <w:szCs w:val="20"/>
        </w:rPr>
        <w:t>, with the following characteristics:</w:t>
      </w:r>
    </w:p>
    <w:p w:rsidR="000E773D" w:rsidRDefault="000E773D" w:rsidP="000E773D">
      <w:pPr>
        <w:numPr>
          <w:ilvl w:val="3"/>
          <w:numId w:val="7"/>
        </w:numPr>
        <w:rPr>
          <w:sz w:val="20"/>
          <w:szCs w:val="20"/>
        </w:rPr>
      </w:pPr>
      <w:r>
        <w:rPr>
          <w:sz w:val="20"/>
          <w:szCs w:val="20"/>
        </w:rPr>
        <w:t>Board Density: 9-lb. /cu. ft. min.</w:t>
      </w:r>
    </w:p>
    <w:p w:rsidR="000E773D" w:rsidRDefault="000E773D" w:rsidP="000E773D">
      <w:pPr>
        <w:numPr>
          <w:ilvl w:val="3"/>
          <w:numId w:val="7"/>
        </w:numPr>
        <w:rPr>
          <w:sz w:val="20"/>
          <w:szCs w:val="20"/>
        </w:rPr>
      </w:pPr>
      <w:r>
        <w:rPr>
          <w:sz w:val="20"/>
          <w:szCs w:val="20"/>
        </w:rPr>
        <w:t>Board Thickness:</w:t>
      </w:r>
    </w:p>
    <w:p w:rsidR="000E773D" w:rsidRDefault="000E773D" w:rsidP="000E773D">
      <w:pPr>
        <w:numPr>
          <w:ilvl w:val="3"/>
          <w:numId w:val="7"/>
        </w:numPr>
        <w:rPr>
          <w:sz w:val="20"/>
          <w:szCs w:val="20"/>
        </w:rPr>
      </w:pPr>
      <w:r>
        <w:rPr>
          <w:sz w:val="20"/>
          <w:szCs w:val="20"/>
        </w:rPr>
        <w:t>Board Size: 2’ x 4’</w:t>
      </w:r>
    </w:p>
    <w:p w:rsidR="000E773D" w:rsidRDefault="000E773D" w:rsidP="000E773D">
      <w:pPr>
        <w:numPr>
          <w:ilvl w:val="3"/>
          <w:numId w:val="7"/>
        </w:numPr>
        <w:rPr>
          <w:sz w:val="20"/>
          <w:szCs w:val="20"/>
        </w:rPr>
      </w:pPr>
      <w:r>
        <w:rPr>
          <w:sz w:val="20"/>
          <w:szCs w:val="20"/>
        </w:rPr>
        <w:t>Thermal Resistance (R value) of:-</w:t>
      </w:r>
    </w:p>
    <w:p w:rsidR="000E773D" w:rsidRDefault="000E773D" w:rsidP="000E773D">
      <w:pPr>
        <w:ind w:left="792"/>
        <w:rPr>
          <w:sz w:val="20"/>
          <w:szCs w:val="20"/>
        </w:rPr>
      </w:pPr>
    </w:p>
    <w:p w:rsidR="000E773D" w:rsidRDefault="000E773D" w:rsidP="000E773D">
      <w:pPr>
        <w:numPr>
          <w:ilvl w:val="2"/>
          <w:numId w:val="7"/>
        </w:numPr>
        <w:rPr>
          <w:sz w:val="20"/>
          <w:szCs w:val="20"/>
        </w:rPr>
      </w:pPr>
      <w:r>
        <w:rPr>
          <w:sz w:val="20"/>
          <w:szCs w:val="20"/>
        </w:rPr>
        <w:t xml:space="preserve">Overlayment board made of cellulose fiber conforming to or exceeding the requirements of FS LLL-I-535, Class C, ANSI/ASTM C 208, </w:t>
      </w:r>
      <w:r>
        <w:rPr>
          <w:b/>
          <w:sz w:val="20"/>
          <w:szCs w:val="20"/>
        </w:rPr>
        <w:t>Structodek® High Density Fiberboard</w:t>
      </w:r>
      <w:r>
        <w:rPr>
          <w:sz w:val="20"/>
          <w:szCs w:val="20"/>
        </w:rPr>
        <w:t xml:space="preserve"> (</w:t>
      </w:r>
      <w:r>
        <w:rPr>
          <w:b/>
          <w:sz w:val="20"/>
          <w:szCs w:val="20"/>
        </w:rPr>
        <w:t>with Primed Red</w:t>
      </w:r>
      <w:r>
        <w:rPr>
          <w:sz w:val="20"/>
          <w:szCs w:val="20"/>
        </w:rPr>
        <w:t xml:space="preserve"> </w:t>
      </w:r>
      <w:r>
        <w:rPr>
          <w:b/>
          <w:sz w:val="20"/>
          <w:szCs w:val="20"/>
        </w:rPr>
        <w:t>Coating)</w:t>
      </w:r>
      <w:r>
        <w:rPr>
          <w:sz w:val="20"/>
          <w:szCs w:val="20"/>
        </w:rPr>
        <w:t xml:space="preserve"> with the following characteristics:</w:t>
      </w:r>
    </w:p>
    <w:p w:rsidR="000E773D" w:rsidRDefault="000E773D" w:rsidP="000E773D">
      <w:pPr>
        <w:numPr>
          <w:ilvl w:val="3"/>
          <w:numId w:val="7"/>
        </w:numPr>
        <w:rPr>
          <w:sz w:val="20"/>
          <w:szCs w:val="20"/>
        </w:rPr>
      </w:pPr>
      <w:r>
        <w:rPr>
          <w:sz w:val="20"/>
          <w:szCs w:val="20"/>
        </w:rPr>
        <w:t>Board Thickness: 1/2"</w:t>
      </w:r>
    </w:p>
    <w:p w:rsidR="000E773D" w:rsidRDefault="000E773D" w:rsidP="000E773D">
      <w:pPr>
        <w:numPr>
          <w:ilvl w:val="3"/>
          <w:numId w:val="7"/>
        </w:numPr>
        <w:rPr>
          <w:sz w:val="20"/>
          <w:szCs w:val="20"/>
        </w:rPr>
      </w:pPr>
      <w:r>
        <w:rPr>
          <w:sz w:val="20"/>
          <w:szCs w:val="20"/>
        </w:rPr>
        <w:t xml:space="preserve">Board Size: </w:t>
      </w:r>
      <w:r>
        <w:rPr>
          <w:sz w:val="20"/>
          <w:szCs w:val="20"/>
          <w:highlight w:val="yellow"/>
        </w:rPr>
        <w:t>2’ x 4’ 4’ x 4’ 4’ x 8’</w:t>
      </w:r>
    </w:p>
    <w:p w:rsidR="000E773D" w:rsidRDefault="000E773D" w:rsidP="000E773D">
      <w:pPr>
        <w:numPr>
          <w:ilvl w:val="3"/>
          <w:numId w:val="7"/>
        </w:numPr>
        <w:rPr>
          <w:sz w:val="20"/>
          <w:szCs w:val="20"/>
        </w:rPr>
      </w:pPr>
      <w:r>
        <w:rPr>
          <w:sz w:val="20"/>
          <w:szCs w:val="20"/>
        </w:rPr>
        <w:t>Thermal Resistance (R value) of: 1.32</w:t>
      </w:r>
    </w:p>
    <w:p w:rsidR="000E773D" w:rsidRPr="00173DA6" w:rsidRDefault="000E773D" w:rsidP="000E773D">
      <w:pPr>
        <w:ind w:left="1152"/>
        <w:rPr>
          <w:b/>
          <w:sz w:val="20"/>
          <w:szCs w:val="20"/>
        </w:rPr>
      </w:pPr>
    </w:p>
    <w:p w:rsidR="000E773D" w:rsidRDefault="000E773D" w:rsidP="000E773D">
      <w:pPr>
        <w:numPr>
          <w:ilvl w:val="2"/>
          <w:numId w:val="7"/>
        </w:numPr>
        <w:rPr>
          <w:b/>
          <w:sz w:val="20"/>
          <w:szCs w:val="20"/>
        </w:rPr>
      </w:pPr>
      <w:r>
        <w:rPr>
          <w:sz w:val="20"/>
          <w:szCs w:val="20"/>
        </w:rPr>
        <w:t>Underlayment or overlayment board with a water-resistant</w:t>
      </w:r>
      <w:r>
        <w:rPr>
          <w:b/>
          <w:sz w:val="20"/>
          <w:szCs w:val="20"/>
        </w:rPr>
        <w:t xml:space="preserve"> </w:t>
      </w:r>
      <w:r>
        <w:rPr>
          <w:sz w:val="20"/>
          <w:szCs w:val="20"/>
        </w:rPr>
        <w:t>and silicone treated gypsum core with glass fiber facers embedded on both sides, and pre-primed on one side.</w:t>
      </w:r>
      <w:r>
        <w:rPr>
          <w:b/>
          <w:sz w:val="20"/>
          <w:szCs w:val="20"/>
        </w:rPr>
        <w:t xml:space="preserve"> GP Dens-Deck® Prime Roof Board</w:t>
      </w:r>
      <w:r>
        <w:rPr>
          <w:sz w:val="20"/>
          <w:szCs w:val="20"/>
        </w:rPr>
        <w:t>, distributed by GAF.</w:t>
      </w:r>
    </w:p>
    <w:p w:rsidR="000E773D" w:rsidRDefault="000E773D" w:rsidP="000E773D">
      <w:pPr>
        <w:numPr>
          <w:ilvl w:val="3"/>
          <w:numId w:val="7"/>
        </w:numPr>
        <w:rPr>
          <w:sz w:val="20"/>
          <w:szCs w:val="20"/>
        </w:rPr>
      </w:pPr>
      <w:r>
        <w:rPr>
          <w:sz w:val="20"/>
          <w:szCs w:val="20"/>
        </w:rPr>
        <w:t xml:space="preserve">Board Thickness: </w:t>
      </w:r>
      <w:r>
        <w:rPr>
          <w:sz w:val="20"/>
          <w:szCs w:val="20"/>
          <w:highlight w:val="yellow"/>
        </w:rPr>
        <w:t>¼”  ½” 5/8”</w:t>
      </w:r>
      <w:r>
        <w:rPr>
          <w:sz w:val="20"/>
          <w:szCs w:val="20"/>
        </w:rPr>
        <w:t xml:space="preserve"> </w:t>
      </w:r>
    </w:p>
    <w:p w:rsidR="000E773D" w:rsidRDefault="000E773D" w:rsidP="000E773D">
      <w:pPr>
        <w:numPr>
          <w:ilvl w:val="3"/>
          <w:numId w:val="7"/>
        </w:numPr>
        <w:rPr>
          <w:sz w:val="20"/>
          <w:szCs w:val="20"/>
        </w:rPr>
      </w:pPr>
      <w:r>
        <w:rPr>
          <w:sz w:val="20"/>
          <w:szCs w:val="20"/>
        </w:rPr>
        <w:t xml:space="preserve">Board Size: </w:t>
      </w:r>
      <w:r>
        <w:rPr>
          <w:sz w:val="20"/>
          <w:szCs w:val="20"/>
          <w:highlight w:val="yellow"/>
        </w:rPr>
        <w:t>4’ x 4’ 4’ x 8’</w:t>
      </w:r>
    </w:p>
    <w:p w:rsidR="000E773D" w:rsidRDefault="000E773D" w:rsidP="000E773D">
      <w:pPr>
        <w:numPr>
          <w:ilvl w:val="3"/>
          <w:numId w:val="7"/>
        </w:numPr>
        <w:rPr>
          <w:sz w:val="20"/>
          <w:szCs w:val="20"/>
        </w:rPr>
      </w:pPr>
      <w:r>
        <w:rPr>
          <w:sz w:val="20"/>
          <w:szCs w:val="20"/>
        </w:rPr>
        <w:t>Thermal Resistance (R value) of:.</w:t>
      </w:r>
      <w:r>
        <w:rPr>
          <w:sz w:val="20"/>
          <w:szCs w:val="20"/>
          <w:highlight w:val="yellow"/>
        </w:rPr>
        <w:t>28.56.67</w:t>
      </w:r>
    </w:p>
    <w:p w:rsidR="000E773D" w:rsidRDefault="000E773D" w:rsidP="000E773D">
      <w:pPr>
        <w:ind w:left="792"/>
        <w:rPr>
          <w:b/>
          <w:sz w:val="20"/>
          <w:szCs w:val="20"/>
        </w:rPr>
      </w:pPr>
    </w:p>
    <w:p w:rsidR="000E773D" w:rsidRDefault="000E773D" w:rsidP="000E773D">
      <w:pPr>
        <w:numPr>
          <w:ilvl w:val="2"/>
          <w:numId w:val="7"/>
        </w:numPr>
        <w:rPr>
          <w:b/>
          <w:sz w:val="20"/>
          <w:szCs w:val="20"/>
        </w:rPr>
      </w:pPr>
      <w:r>
        <w:rPr>
          <w:sz w:val="20"/>
          <w:szCs w:val="20"/>
        </w:rPr>
        <w:t xml:space="preserve">Fiber-reinforced gypsum panel with an integral water-resistant core. </w:t>
      </w:r>
      <w:r>
        <w:rPr>
          <w:b/>
          <w:sz w:val="20"/>
          <w:szCs w:val="20"/>
        </w:rPr>
        <w:t>Securock® Gypsum Fiber Roof Board</w:t>
      </w:r>
      <w:r>
        <w:rPr>
          <w:sz w:val="20"/>
          <w:szCs w:val="20"/>
        </w:rPr>
        <w:t xml:space="preserve"> by US Gypsum.</w:t>
      </w:r>
    </w:p>
    <w:p w:rsidR="000E773D" w:rsidRDefault="000E773D" w:rsidP="000E773D">
      <w:pPr>
        <w:numPr>
          <w:ilvl w:val="3"/>
          <w:numId w:val="7"/>
        </w:numPr>
        <w:rPr>
          <w:sz w:val="20"/>
          <w:szCs w:val="20"/>
        </w:rPr>
      </w:pPr>
      <w:r>
        <w:rPr>
          <w:sz w:val="20"/>
          <w:szCs w:val="20"/>
        </w:rPr>
        <w:t>Board Thickness: ¼” 3/8”  ½” 5/8”</w:t>
      </w:r>
    </w:p>
    <w:p w:rsidR="000E773D" w:rsidRDefault="000E773D" w:rsidP="000E773D">
      <w:pPr>
        <w:numPr>
          <w:ilvl w:val="3"/>
          <w:numId w:val="7"/>
        </w:numPr>
        <w:rPr>
          <w:sz w:val="20"/>
          <w:szCs w:val="20"/>
        </w:rPr>
      </w:pPr>
      <w:r>
        <w:rPr>
          <w:sz w:val="20"/>
          <w:szCs w:val="20"/>
        </w:rPr>
        <w:t xml:space="preserve">Board Size: </w:t>
      </w:r>
      <w:r>
        <w:rPr>
          <w:sz w:val="20"/>
          <w:szCs w:val="20"/>
          <w:highlight w:val="yellow"/>
        </w:rPr>
        <w:t>4’ x 4’ 4’ x 8’</w:t>
      </w:r>
    </w:p>
    <w:p w:rsidR="000E773D" w:rsidRDefault="000E773D" w:rsidP="000E773D">
      <w:pPr>
        <w:numPr>
          <w:ilvl w:val="3"/>
          <w:numId w:val="7"/>
        </w:numPr>
        <w:rPr>
          <w:sz w:val="20"/>
          <w:szCs w:val="20"/>
        </w:rPr>
      </w:pPr>
      <w:r>
        <w:rPr>
          <w:sz w:val="20"/>
          <w:szCs w:val="20"/>
        </w:rPr>
        <w:t>Thermal Resistance (R value) of:.20.30.50.60</w:t>
      </w:r>
    </w:p>
    <w:p w:rsidR="000E773D" w:rsidRDefault="000E773D" w:rsidP="000E773D">
      <w:pPr>
        <w:rPr>
          <w:sz w:val="20"/>
          <w:szCs w:val="20"/>
        </w:rPr>
      </w:pPr>
    </w:p>
    <w:p w:rsidR="0029714B" w:rsidRDefault="00031F5E">
      <w:pPr>
        <w:numPr>
          <w:ilvl w:val="1"/>
          <w:numId w:val="4"/>
        </w:numPr>
        <w:rPr>
          <w:sz w:val="20"/>
          <w:szCs w:val="20"/>
        </w:rPr>
      </w:pPr>
      <w:r>
        <w:rPr>
          <w:sz w:val="20"/>
          <w:szCs w:val="20"/>
        </w:rPr>
        <w:t>INSULATION ACCESSORIES</w:t>
      </w:r>
    </w:p>
    <w:p w:rsidR="0029714B" w:rsidRDefault="0029714B">
      <w:pPr>
        <w:rPr>
          <w:sz w:val="20"/>
          <w:szCs w:val="20"/>
        </w:rPr>
      </w:pPr>
    </w:p>
    <w:p w:rsidR="0029714B" w:rsidRDefault="00031F5E">
      <w:pPr>
        <w:numPr>
          <w:ilvl w:val="2"/>
          <w:numId w:val="4"/>
        </w:numPr>
        <w:rPr>
          <w:sz w:val="20"/>
          <w:szCs w:val="20"/>
        </w:rPr>
      </w:pPr>
      <w:r>
        <w:rPr>
          <w:sz w:val="20"/>
          <w:szCs w:val="20"/>
        </w:rPr>
        <w:t xml:space="preserve">Cant Strip: Factory fabricated rigid perlite strip cut at angles to provide a true 45° Angle between horizontal and vertical surfaces, </w:t>
      </w:r>
      <w:r>
        <w:rPr>
          <w:b/>
          <w:sz w:val="20"/>
          <w:szCs w:val="20"/>
        </w:rPr>
        <w:t xml:space="preserve">EnergyGuard™ Perlite Cant Strip, </w:t>
      </w:r>
      <w:r>
        <w:rPr>
          <w:sz w:val="20"/>
          <w:szCs w:val="20"/>
        </w:rPr>
        <w:t>by GAF</w:t>
      </w:r>
    </w:p>
    <w:p w:rsidR="0029714B" w:rsidRDefault="0029714B">
      <w:pPr>
        <w:rPr>
          <w:sz w:val="20"/>
          <w:szCs w:val="20"/>
        </w:rPr>
      </w:pPr>
    </w:p>
    <w:p w:rsidR="0029714B" w:rsidRDefault="00031F5E">
      <w:pPr>
        <w:numPr>
          <w:ilvl w:val="2"/>
          <w:numId w:val="4"/>
        </w:numPr>
        <w:rPr>
          <w:sz w:val="20"/>
          <w:szCs w:val="20"/>
        </w:rPr>
      </w:pPr>
      <w:r>
        <w:rPr>
          <w:sz w:val="20"/>
          <w:szCs w:val="20"/>
        </w:rPr>
        <w:t xml:space="preserve">Tapered Edge Strip: Factory fabricated rigid perlite strip cut at angles to provide a smooth transition between differences in elevation. </w:t>
      </w:r>
      <w:r>
        <w:rPr>
          <w:b/>
          <w:sz w:val="20"/>
          <w:szCs w:val="20"/>
        </w:rPr>
        <w:t>EnergyGuard™ Tapered Edge Strip</w:t>
      </w:r>
      <w:r>
        <w:rPr>
          <w:sz w:val="20"/>
          <w:szCs w:val="20"/>
        </w:rPr>
        <w:t>, by GAF</w:t>
      </w:r>
    </w:p>
    <w:p w:rsidR="0029714B" w:rsidRDefault="0029714B">
      <w:pPr>
        <w:rPr>
          <w:sz w:val="20"/>
          <w:szCs w:val="20"/>
        </w:rPr>
      </w:pPr>
    </w:p>
    <w:p w:rsidR="0029714B" w:rsidRDefault="00031F5E">
      <w:pPr>
        <w:numPr>
          <w:ilvl w:val="1"/>
          <w:numId w:val="4"/>
        </w:numPr>
        <w:rPr>
          <w:color w:val="FF0000"/>
          <w:sz w:val="20"/>
          <w:szCs w:val="20"/>
        </w:rPr>
      </w:pPr>
      <w:r>
        <w:rPr>
          <w:sz w:val="20"/>
          <w:szCs w:val="20"/>
        </w:rPr>
        <w:t>BASE / PLY SHEETS</w:t>
      </w:r>
      <w:r>
        <w:rPr>
          <w:color w:val="FF0000"/>
          <w:sz w:val="20"/>
          <w:szCs w:val="20"/>
        </w:rPr>
        <w:tab/>
      </w:r>
      <w:r>
        <w:rPr>
          <w:color w:val="FF0000"/>
          <w:sz w:val="20"/>
          <w:szCs w:val="20"/>
        </w:rPr>
        <w:tab/>
      </w:r>
    </w:p>
    <w:p w:rsidR="0029714B" w:rsidRDefault="0029714B">
      <w:pPr>
        <w:pBdr>
          <w:top w:val="nil"/>
          <w:left w:val="nil"/>
          <w:bottom w:val="nil"/>
          <w:right w:val="nil"/>
          <w:between w:val="nil"/>
        </w:pBdr>
        <w:rPr>
          <w:color w:val="000000"/>
          <w:sz w:val="20"/>
          <w:szCs w:val="20"/>
        </w:rPr>
      </w:pPr>
    </w:p>
    <w:p w:rsidR="0029714B" w:rsidRDefault="00031F5E">
      <w:pPr>
        <w:numPr>
          <w:ilvl w:val="2"/>
          <w:numId w:val="4"/>
        </w:numPr>
        <w:rPr>
          <w:sz w:val="20"/>
          <w:szCs w:val="20"/>
        </w:rPr>
      </w:pPr>
      <w:r>
        <w:rPr>
          <w:sz w:val="20"/>
          <w:szCs w:val="20"/>
        </w:rPr>
        <w:t>Dry Sheathing Paper: Red Rosin Paper, unsaturated.</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Heavyweight asphalt coated glass fiber base sheet: Conforms to or exceeds requirements of ASTM D 4601, Type II, UL Type G2 BUR, and Federal Spec SS-R-620B Type II. Each roll contains three (3) squares (320 sq. ft.) of material, approximately 39.375" x 97.5’ (1 m x 29.7 m); 68 lbs. (30.8 kg), </w:t>
      </w:r>
      <w:r>
        <w:rPr>
          <w:b/>
          <w:sz w:val="20"/>
          <w:szCs w:val="20"/>
        </w:rPr>
        <w:t xml:space="preserve">GAFGLAS® #75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High performance, asphalt coated, </w:t>
      </w:r>
      <w:proofErr w:type="gramStart"/>
      <w:r>
        <w:rPr>
          <w:sz w:val="20"/>
          <w:szCs w:val="20"/>
        </w:rPr>
        <w:t>glass</w:t>
      </w:r>
      <w:proofErr w:type="gramEnd"/>
      <w:r>
        <w:rPr>
          <w:sz w:val="20"/>
          <w:szCs w:val="20"/>
        </w:rPr>
        <w:t xml:space="preserve">-reinforced base sheet: Conforms to or exceeds requirements of ASTM D 4601, Type II, UL Type G2 BUR, and Federal Spec SS-R-620B Type II. Each roll contains two (2) squares (214 sq. ft.) of material, approximately 39.4" x 65.2’ (1 m x 19.9 m); 75 lbs. (34.1 kg), </w:t>
      </w:r>
      <w:r>
        <w:rPr>
          <w:b/>
          <w:sz w:val="20"/>
          <w:szCs w:val="20"/>
        </w:rPr>
        <w:t xml:space="preserve">GAFGLAS® #80 ULTIMA™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Moisture resistant and flame retardant inorganic base sheet, asphalt coated with mineral granules: Conforms to or exceeds requirements of ASTM D 3672 Type II and ASTM D 4897, Type II and UL Type G2 BUR. Each roll contains one and one-quarter squares of material, approximately 39.375” x 40.6’ (1 m x 9.9 m); 73 lbs. (33.1 kg), </w:t>
      </w:r>
      <w:r>
        <w:rPr>
          <w:b/>
          <w:sz w:val="20"/>
          <w:szCs w:val="20"/>
        </w:rPr>
        <w:t>GAFGLAS®</w:t>
      </w:r>
      <w:r>
        <w:rPr>
          <w:sz w:val="20"/>
          <w:szCs w:val="20"/>
        </w:rPr>
        <w:t xml:space="preserve"> </w:t>
      </w:r>
      <w:r>
        <w:rPr>
          <w:b/>
          <w:sz w:val="20"/>
          <w:szCs w:val="20"/>
        </w:rPr>
        <w:t>STRATAVENT®</w:t>
      </w:r>
      <w:r>
        <w:rPr>
          <w:sz w:val="20"/>
          <w:szCs w:val="20"/>
        </w:rPr>
        <w:t xml:space="preserve"> </w:t>
      </w:r>
      <w:r>
        <w:rPr>
          <w:b/>
          <w:sz w:val="20"/>
          <w:szCs w:val="20"/>
        </w:rPr>
        <w:t>Nailable Venting Base Sheet</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Moisture resistant and flame retardant inorganic base sheet, asphalt coated with mineral granules, has 1/2”(inch) perforations, 3 in a row with groups spaced 3 inches apart on center: Conforms to or exceeds requirements of ASTM D 3672 Type II and ASTM D 4897, Type II and UL Type G2 BUR. Each roll contains one and one-quarter squares of material, approximately 39.375” x 40.6’ (1 m x 12.4 m); 67 lbs. (30.39 kg), </w:t>
      </w:r>
      <w:r>
        <w:rPr>
          <w:b/>
          <w:sz w:val="20"/>
          <w:szCs w:val="20"/>
        </w:rPr>
        <w:t>GAFGLAS®</w:t>
      </w:r>
      <w:r>
        <w:rPr>
          <w:sz w:val="20"/>
          <w:szCs w:val="20"/>
        </w:rPr>
        <w:t xml:space="preserve"> </w:t>
      </w:r>
      <w:r>
        <w:rPr>
          <w:b/>
          <w:sz w:val="20"/>
          <w:szCs w:val="20"/>
        </w:rPr>
        <w:t>STRATAVENT®</w:t>
      </w:r>
      <w:r>
        <w:rPr>
          <w:sz w:val="20"/>
          <w:szCs w:val="20"/>
        </w:rPr>
        <w:t xml:space="preserve"> </w:t>
      </w:r>
      <w:r>
        <w:rPr>
          <w:b/>
          <w:sz w:val="20"/>
          <w:szCs w:val="20"/>
        </w:rPr>
        <w:t>Perforated Venting Base Sheet</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Glass fiber asphalt saturated ply sheet, strong and lightweight. Conforms to or exceeds requirements of ASTM D 2178 Type IV and UL Type G1 BUR Each roll contains five (5) squares (530 sq. ft.) of material, approximately 39.375” x 161.8’ (1.0m x 49.3m), 34.9 lbs. (20 kg), </w:t>
      </w:r>
      <w:r>
        <w:rPr>
          <w:b/>
          <w:sz w:val="20"/>
          <w:szCs w:val="20"/>
        </w:rPr>
        <w:t>GAFGLAS® Ply 4</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glass fiber asphalt saturated ply sheet with flexible design: Conforms to or exceeds requirements of ASTM D 2178 Type VI and UL Type G1 BUR. Each roll contains five (5) squares (530 sq. ft.) of material, approximately 39.375” x 161.8’ (1.0m x 49.3m), 44 lbs. (20 kg), </w:t>
      </w:r>
      <w:r>
        <w:rPr>
          <w:b/>
          <w:sz w:val="20"/>
          <w:szCs w:val="20"/>
        </w:rPr>
        <w:t>GAFGLAS®</w:t>
      </w:r>
      <w:r>
        <w:rPr>
          <w:sz w:val="20"/>
          <w:szCs w:val="20"/>
        </w:rPr>
        <w:t xml:space="preserve"> </w:t>
      </w:r>
      <w:r>
        <w:rPr>
          <w:b/>
          <w:sz w:val="20"/>
          <w:szCs w:val="20"/>
        </w:rPr>
        <w:t>FlexPly™ 6</w:t>
      </w:r>
      <w:r>
        <w:rPr>
          <w:sz w:val="20"/>
          <w:szCs w:val="20"/>
        </w:rPr>
        <w:t>.</w:t>
      </w:r>
    </w:p>
    <w:p w:rsidR="0029714B" w:rsidRDefault="0029714B">
      <w:pPr>
        <w:ind w:left="792"/>
        <w:rPr>
          <w:sz w:val="20"/>
          <w:szCs w:val="20"/>
        </w:rPr>
      </w:pPr>
    </w:p>
    <w:p w:rsidR="0029714B" w:rsidRDefault="00031F5E">
      <w:pPr>
        <w:numPr>
          <w:ilvl w:val="2"/>
          <w:numId w:val="4"/>
        </w:numPr>
        <w:rPr>
          <w:b/>
          <w:sz w:val="20"/>
          <w:szCs w:val="20"/>
        </w:rPr>
      </w:pPr>
      <w:r>
        <w:rPr>
          <w:sz w:val="20"/>
          <w:szCs w:val="20"/>
        </w:rPr>
        <w:t xml:space="preserve">Smooth surfaced, resilient, asphalt modified bitumen membrane containing a core of non-woven polyester mat coated with weather resistant, APP polymer-modified asphalt. Conforms to or exceeds requirements of ASTM D 6222 Type I Grade S. Each roll contains one square of material, approximately 39.625” x 32.25’ (1 m x 9.8 m), 85.4 lbs. (38.7 kg) </w:t>
      </w:r>
      <w:r>
        <w:rPr>
          <w:b/>
          <w:sz w:val="20"/>
          <w:szCs w:val="20"/>
        </w:rPr>
        <w:t xml:space="preserve">Ruberoid® Torch Smooth </w:t>
      </w:r>
      <w:r>
        <w:rPr>
          <w:sz w:val="20"/>
          <w:szCs w:val="20"/>
        </w:rPr>
        <w:t>roof membrane.</w:t>
      </w:r>
    </w:p>
    <w:p w:rsidR="0029714B" w:rsidRDefault="0029714B">
      <w:pPr>
        <w:rPr>
          <w:sz w:val="20"/>
          <w:szCs w:val="20"/>
        </w:rPr>
      </w:pPr>
    </w:p>
    <w:p w:rsidR="0029714B" w:rsidRDefault="00031F5E">
      <w:pPr>
        <w:numPr>
          <w:ilvl w:val="1"/>
          <w:numId w:val="4"/>
        </w:numPr>
        <w:rPr>
          <w:color w:val="FF0000"/>
          <w:sz w:val="20"/>
          <w:szCs w:val="20"/>
        </w:rPr>
      </w:pPr>
      <w:r>
        <w:rPr>
          <w:sz w:val="20"/>
          <w:szCs w:val="20"/>
        </w:rPr>
        <w:t>MEMBRANE MATERIALS</w:t>
      </w:r>
      <w:r>
        <w:rPr>
          <w:color w:val="FF0000"/>
          <w:sz w:val="20"/>
          <w:szCs w:val="20"/>
        </w:rPr>
        <w:t xml:space="preserve"> ***CHOOSE PRODUCTS SPECIFIED***</w:t>
      </w:r>
    </w:p>
    <w:p w:rsidR="0029714B" w:rsidRDefault="0029714B">
      <w:pPr>
        <w:rPr>
          <w:sz w:val="20"/>
          <w:szCs w:val="20"/>
        </w:rPr>
      </w:pPr>
    </w:p>
    <w:p w:rsidR="0029714B" w:rsidRDefault="00031F5E">
      <w:pPr>
        <w:numPr>
          <w:ilvl w:val="2"/>
          <w:numId w:val="4"/>
        </w:numPr>
        <w:rPr>
          <w:b/>
          <w:sz w:val="20"/>
          <w:szCs w:val="20"/>
        </w:rPr>
      </w:pPr>
      <w:r>
        <w:rPr>
          <w:sz w:val="20"/>
          <w:szCs w:val="20"/>
        </w:rPr>
        <w:t xml:space="preserve">Granule surfaced - tough, resilient, asphalt modified bitumen membrane containing a core of non-woven polyester mat coated with weather resistant, APP polymer-modified asphalt. Conforms to or exceeds requirements of ASTM D 6222 Type I Grade G. Each roll contains one square of material, approximately 39.518” x 32.3’ (1 m x 9.8 m), 99 lbs. (44.9 kg) </w:t>
      </w:r>
      <w:r>
        <w:rPr>
          <w:b/>
          <w:sz w:val="20"/>
          <w:szCs w:val="20"/>
        </w:rPr>
        <w:t xml:space="preserve">Ruberoid® Torch Granule </w:t>
      </w:r>
      <w:r>
        <w:rPr>
          <w:sz w:val="20"/>
          <w:szCs w:val="20"/>
        </w:rPr>
        <w:t>roofing membrane.</w:t>
      </w:r>
    </w:p>
    <w:p w:rsidR="0029714B" w:rsidRDefault="0029714B">
      <w:pPr>
        <w:rPr>
          <w:b/>
          <w:sz w:val="20"/>
          <w:szCs w:val="20"/>
        </w:rPr>
      </w:pPr>
    </w:p>
    <w:p w:rsidR="000E773D" w:rsidRDefault="000E773D" w:rsidP="000E773D">
      <w:pPr>
        <w:numPr>
          <w:ilvl w:val="2"/>
          <w:numId w:val="4"/>
        </w:numPr>
        <w:rPr>
          <w:sz w:val="20"/>
          <w:szCs w:val="20"/>
        </w:rPr>
      </w:pPr>
      <w:r>
        <w:rPr>
          <w:sz w:val="20"/>
          <w:szCs w:val="20"/>
        </w:rPr>
        <w:t xml:space="preserve">Premium, fire resistant, granule surfaced strong, heavyweight, resilient, asphalt modified bitumen membrane containing a core of non-woven polyester mat coated with weather resistant, APP polymer-modified asphalt. </w:t>
      </w:r>
      <w:r>
        <w:rPr>
          <w:sz w:val="20"/>
          <w:szCs w:val="20"/>
        </w:rPr>
        <w:lastRenderedPageBreak/>
        <w:t xml:space="preserve">Conforms to or exceeds the requirements of ASTM D 6222 Type II Grade G. Each roll contains one (1) square of material, approximately 39.6” x 32.3’, 102 lbs. </w:t>
      </w:r>
      <w:r>
        <w:rPr>
          <w:b/>
          <w:sz w:val="20"/>
          <w:szCs w:val="20"/>
        </w:rPr>
        <w:t xml:space="preserve">Ruberoid® Torch </w:t>
      </w:r>
      <w:proofErr w:type="gramStart"/>
      <w:r>
        <w:rPr>
          <w:b/>
          <w:sz w:val="20"/>
          <w:szCs w:val="20"/>
        </w:rPr>
        <w:t>Plus</w:t>
      </w:r>
      <w:proofErr w:type="gramEnd"/>
      <w:r>
        <w:rPr>
          <w:b/>
          <w:sz w:val="20"/>
          <w:szCs w:val="20"/>
        </w:rPr>
        <w:t xml:space="preserve"> Granule FR </w:t>
      </w:r>
      <w:r>
        <w:rPr>
          <w:sz w:val="20"/>
          <w:szCs w:val="20"/>
        </w:rPr>
        <w:t>roofing membrane.</w:t>
      </w:r>
    </w:p>
    <w:p w:rsidR="000E773D" w:rsidRDefault="000E773D" w:rsidP="000E773D">
      <w:pPr>
        <w:ind w:left="1152"/>
        <w:rPr>
          <w:sz w:val="20"/>
          <w:szCs w:val="20"/>
        </w:rPr>
      </w:pPr>
    </w:p>
    <w:p w:rsidR="0029714B" w:rsidRDefault="00031F5E">
      <w:pPr>
        <w:numPr>
          <w:ilvl w:val="2"/>
          <w:numId w:val="4"/>
        </w:numPr>
        <w:rPr>
          <w:sz w:val="20"/>
          <w:szCs w:val="20"/>
        </w:rPr>
      </w:pPr>
      <w:r>
        <w:rPr>
          <w:sz w:val="20"/>
          <w:szCs w:val="20"/>
        </w:rPr>
        <w:t xml:space="preserve">ENERGY STAR listed, fire resistant, coated granule surfaced modified bitumen membrane containing a core of non-woven polyester mat coated with weather resistant, APP polymer-modified asphalt. Conforms to or exceeds the requirements of ASTM D 6222 Type I Grade G. Each roll contains one (1) square of material, approximately 39.5” x 32.4’ (1 m x 10.3 m), 106 lbs. (48.1 kg) </w:t>
      </w:r>
      <w:r>
        <w:rPr>
          <w:b/>
          <w:sz w:val="20"/>
          <w:szCs w:val="20"/>
        </w:rPr>
        <w:t xml:space="preserve">Ruberoid® EnergyCap™ Torch Granule FR </w:t>
      </w:r>
      <w:r>
        <w:rPr>
          <w:sz w:val="20"/>
          <w:szCs w:val="20"/>
        </w:rPr>
        <w:t>roofing membrane.</w:t>
      </w:r>
    </w:p>
    <w:p w:rsidR="0029714B" w:rsidRDefault="0029714B">
      <w:pPr>
        <w:ind w:left="792"/>
        <w:rPr>
          <w:sz w:val="20"/>
          <w:szCs w:val="20"/>
        </w:rPr>
      </w:pPr>
    </w:p>
    <w:p w:rsidR="0029714B" w:rsidRDefault="00031F5E">
      <w:pPr>
        <w:numPr>
          <w:ilvl w:val="1"/>
          <w:numId w:val="4"/>
        </w:numPr>
        <w:rPr>
          <w:sz w:val="20"/>
          <w:szCs w:val="20"/>
        </w:rPr>
      </w:pPr>
      <w:r>
        <w:rPr>
          <w:sz w:val="20"/>
          <w:szCs w:val="20"/>
        </w:rPr>
        <w:t xml:space="preserve">FLASHING MATERIALS </w:t>
      </w:r>
      <w:r>
        <w:rPr>
          <w:sz w:val="20"/>
          <w:szCs w:val="20"/>
        </w:rPr>
        <w:tab/>
      </w:r>
    </w:p>
    <w:p w:rsidR="0029714B" w:rsidRDefault="0029714B">
      <w:pPr>
        <w:rPr>
          <w:b/>
          <w:color w:val="FF0000"/>
          <w:sz w:val="20"/>
          <w:szCs w:val="20"/>
        </w:rPr>
      </w:pPr>
    </w:p>
    <w:p w:rsidR="0029714B" w:rsidRDefault="00031F5E">
      <w:pPr>
        <w:numPr>
          <w:ilvl w:val="2"/>
          <w:numId w:val="4"/>
        </w:numPr>
        <w:rPr>
          <w:sz w:val="20"/>
          <w:szCs w:val="20"/>
        </w:rPr>
      </w:pPr>
      <w:r>
        <w:rPr>
          <w:sz w:val="20"/>
          <w:szCs w:val="20"/>
        </w:rPr>
        <w:t xml:space="preserve">Heavyweight asphalt coated glass fiber base sheet: Conforms to or exceeds requirements of ASTM D 4601, Type II, UL Type G2 BUR, and Federal Spec SS-R-620B Type II. Each roll contains three (3) squares (320 sq. ft.) of material, approximately 39.375" x 97.5’ (1 m x 29.7 m); 68 lbs. (30.8 kg), </w:t>
      </w:r>
      <w:r>
        <w:rPr>
          <w:b/>
          <w:sz w:val="20"/>
          <w:szCs w:val="20"/>
        </w:rPr>
        <w:t xml:space="preserve">GAFGLAS® #75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High performance, asphalt coated, </w:t>
      </w:r>
      <w:proofErr w:type="gramStart"/>
      <w:r>
        <w:rPr>
          <w:sz w:val="20"/>
          <w:szCs w:val="20"/>
        </w:rPr>
        <w:t>glass</w:t>
      </w:r>
      <w:proofErr w:type="gramEnd"/>
      <w:r>
        <w:rPr>
          <w:sz w:val="20"/>
          <w:szCs w:val="20"/>
        </w:rPr>
        <w:t xml:space="preserve">-reinforced base sheet: Conforms to or exceeds requirements of ASTM D 4601, Type II, UL Type G2 BUR, and Federal Spec SS-R-620B Type II. Each roll contains two (2) squares (214 sq. ft.) of material, approximately 39.4" x 65.2’ (1 m x 19.9 m); 75 lbs. (34.1 kg), </w:t>
      </w:r>
      <w:r>
        <w:rPr>
          <w:b/>
          <w:sz w:val="20"/>
          <w:szCs w:val="20"/>
        </w:rPr>
        <w:t xml:space="preserve">GAFGLAS® #80 ULTIMA™ </w:t>
      </w:r>
      <w:r>
        <w:rPr>
          <w:sz w:val="20"/>
          <w:szCs w:val="20"/>
        </w:rPr>
        <w:t>base sheet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Glass fiber asphalt saturated ply sheet, strong and lightweight. Conforms to or exceeds requirements of ASTM D 2178 Type IV and UL Type G1 BUR Each roll contains five (5) squares (530 sq. ft.) of material, approximately 39.375” x 161.8’ (1.0m x 49.3m), 34.9 lbs. (20 kg), </w:t>
      </w:r>
      <w:r>
        <w:rPr>
          <w:b/>
          <w:sz w:val="20"/>
          <w:szCs w:val="20"/>
        </w:rPr>
        <w:t>GAFGLAS® Ply 4</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glass fiber asphalt saturated ply sheet with flexible design: Conforms to or exceeds requirements of ASTM D 2178 Type VI and UL Type G1 BUR. Each roll contains five (5) squares (530 sq. ft.) of material, approximately 39.375” x 161.8’ (1.0m x 49.3m), 44 lbs. (20 kg), </w:t>
      </w:r>
      <w:r>
        <w:rPr>
          <w:b/>
          <w:sz w:val="20"/>
          <w:szCs w:val="20"/>
        </w:rPr>
        <w:t>GAFGLAS®</w:t>
      </w:r>
      <w:r>
        <w:rPr>
          <w:sz w:val="20"/>
          <w:szCs w:val="20"/>
        </w:rPr>
        <w:t xml:space="preserve"> </w:t>
      </w:r>
      <w:r>
        <w:rPr>
          <w:b/>
          <w:sz w:val="20"/>
          <w:szCs w:val="20"/>
        </w:rPr>
        <w:t>FlexPly™ 6</w:t>
      </w:r>
      <w:r>
        <w:rPr>
          <w:sz w:val="20"/>
          <w:szCs w:val="20"/>
        </w:rPr>
        <w:t>.</w:t>
      </w:r>
    </w:p>
    <w:p w:rsidR="0029714B" w:rsidRDefault="0029714B">
      <w:pPr>
        <w:ind w:left="792"/>
        <w:rPr>
          <w:sz w:val="20"/>
          <w:szCs w:val="20"/>
        </w:rPr>
      </w:pPr>
    </w:p>
    <w:p w:rsidR="0029714B" w:rsidRDefault="00031F5E">
      <w:pPr>
        <w:numPr>
          <w:ilvl w:val="2"/>
          <w:numId w:val="4"/>
        </w:numPr>
        <w:rPr>
          <w:b/>
          <w:sz w:val="20"/>
          <w:szCs w:val="20"/>
        </w:rPr>
      </w:pPr>
      <w:r>
        <w:rPr>
          <w:sz w:val="20"/>
          <w:szCs w:val="20"/>
        </w:rPr>
        <w:t xml:space="preserve">Smooth surfaced, resilient, asphalt modified bitumen membrane containing a core of non-woven polyester mat coated with weather resistant, APP polymer-modified asphalt. Conforms to or exceeds requirements of ASTM D 6222 Type I Grade S. Each roll contains one square of material, approximately 39.625” x 32.25’ (1 m x 9.8 m), 85.4 lbs. (38.7 kg) </w:t>
      </w:r>
      <w:r>
        <w:rPr>
          <w:b/>
          <w:sz w:val="20"/>
          <w:szCs w:val="20"/>
        </w:rPr>
        <w:t xml:space="preserve">Ruberoid® Torch Smooth </w:t>
      </w:r>
      <w:r>
        <w:rPr>
          <w:sz w:val="20"/>
          <w:szCs w:val="20"/>
        </w:rPr>
        <w:t>flashing membrane.</w:t>
      </w:r>
    </w:p>
    <w:p w:rsidR="0029714B" w:rsidRDefault="0029714B">
      <w:pPr>
        <w:rPr>
          <w:sz w:val="20"/>
          <w:szCs w:val="20"/>
        </w:rPr>
      </w:pPr>
    </w:p>
    <w:p w:rsidR="0029714B" w:rsidRDefault="00031F5E">
      <w:pPr>
        <w:numPr>
          <w:ilvl w:val="2"/>
          <w:numId w:val="4"/>
        </w:numPr>
        <w:rPr>
          <w:b/>
          <w:sz w:val="20"/>
          <w:szCs w:val="20"/>
        </w:rPr>
      </w:pPr>
      <w:r>
        <w:rPr>
          <w:sz w:val="20"/>
          <w:szCs w:val="20"/>
        </w:rPr>
        <w:t xml:space="preserve">Granule surfaced - tough, resilient, asphalt modified bitumen membrane containing a core of non-woven polyester mat coated with weather resistant, APP polymer-modified asphalt. Conforms to or exceeds requirements of ASTM D 6222 Type I Grade G. Each roll contains one square of material, approximately 39.518” x 32.3’ (1 m x 9.8 m), 99 lbs. (44.9 kg) </w:t>
      </w:r>
      <w:r>
        <w:rPr>
          <w:b/>
          <w:sz w:val="20"/>
          <w:szCs w:val="20"/>
        </w:rPr>
        <w:t xml:space="preserve">Ruberoid® Torch Granule </w:t>
      </w:r>
      <w:r>
        <w:rPr>
          <w:sz w:val="20"/>
          <w:szCs w:val="20"/>
        </w:rPr>
        <w:t>flashing membrane.</w:t>
      </w:r>
    </w:p>
    <w:p w:rsidR="0029714B" w:rsidRDefault="0029714B">
      <w:pPr>
        <w:rPr>
          <w:b/>
          <w:sz w:val="20"/>
          <w:szCs w:val="20"/>
        </w:rPr>
      </w:pPr>
    </w:p>
    <w:p w:rsidR="0029714B" w:rsidRDefault="00031F5E">
      <w:pPr>
        <w:numPr>
          <w:ilvl w:val="2"/>
          <w:numId w:val="4"/>
        </w:numPr>
        <w:rPr>
          <w:sz w:val="20"/>
          <w:szCs w:val="20"/>
        </w:rPr>
      </w:pPr>
      <w:r>
        <w:rPr>
          <w:sz w:val="20"/>
          <w:szCs w:val="20"/>
        </w:rPr>
        <w:t xml:space="preserve">Premium, fire resistant, granule surfaced strong, heavyweight, resilient, asphalt modified bitumen membrane containing a core of non-woven polyester mat coated with weather resistant, APP polymer-modified asphalt. Conforms to or exceeds the requirements of ASTM D 6222 Type II Grade G. Each roll contains one (1) square of material, approximately 39.6” x 32.3’, 102 lbs. </w:t>
      </w:r>
      <w:r>
        <w:rPr>
          <w:b/>
          <w:sz w:val="20"/>
          <w:szCs w:val="20"/>
        </w:rPr>
        <w:t xml:space="preserve">Ruberoid® Torch </w:t>
      </w:r>
      <w:proofErr w:type="gramStart"/>
      <w:r>
        <w:rPr>
          <w:b/>
          <w:sz w:val="20"/>
          <w:szCs w:val="20"/>
        </w:rPr>
        <w:t>Plus</w:t>
      </w:r>
      <w:proofErr w:type="gramEnd"/>
      <w:r>
        <w:rPr>
          <w:b/>
          <w:sz w:val="20"/>
          <w:szCs w:val="20"/>
        </w:rPr>
        <w:t xml:space="preserve"> Granule FR </w:t>
      </w:r>
      <w:r>
        <w:rPr>
          <w:sz w:val="20"/>
          <w:szCs w:val="20"/>
        </w:rPr>
        <w:t>roofing membrane.</w:t>
      </w:r>
    </w:p>
    <w:p w:rsidR="0029714B" w:rsidRDefault="0029714B">
      <w:pPr>
        <w:rPr>
          <w:b/>
          <w:sz w:val="20"/>
          <w:szCs w:val="20"/>
        </w:rPr>
      </w:pPr>
    </w:p>
    <w:p w:rsidR="0029714B" w:rsidRDefault="00031F5E">
      <w:pPr>
        <w:numPr>
          <w:ilvl w:val="2"/>
          <w:numId w:val="4"/>
        </w:numPr>
        <w:rPr>
          <w:sz w:val="20"/>
          <w:szCs w:val="20"/>
        </w:rPr>
      </w:pPr>
      <w:r>
        <w:rPr>
          <w:sz w:val="20"/>
          <w:szCs w:val="20"/>
        </w:rPr>
        <w:t xml:space="preserve">ENERGY STAR listed, fire resistant, coated granule surfaced modified bitumen membrane containing a core of non-woven polyester mat coated with weather resistant, APP polymer-modified asphalt. Conforms to or exceeds the requirements of ASTM D 6222 Type I Grade G. Each roll contains one (1) square of material, approximately 39.5” x 32.4’ (1 m x 10.3 m), 106 lbs. (48.1 kg) </w:t>
      </w:r>
      <w:r>
        <w:rPr>
          <w:b/>
          <w:sz w:val="20"/>
          <w:szCs w:val="20"/>
        </w:rPr>
        <w:t xml:space="preserve">Ruberoid® EnergyCap™ Torch Granule FR </w:t>
      </w:r>
      <w:r>
        <w:rPr>
          <w:sz w:val="20"/>
          <w:szCs w:val="20"/>
        </w:rPr>
        <w:t>roofing membrane.</w:t>
      </w:r>
    </w:p>
    <w:p w:rsidR="00D1333F" w:rsidRDefault="00D1333F" w:rsidP="00D1333F">
      <w:pPr>
        <w:ind w:left="792"/>
        <w:rPr>
          <w:sz w:val="20"/>
          <w:szCs w:val="20"/>
        </w:rPr>
      </w:pPr>
    </w:p>
    <w:p w:rsidR="0029714B" w:rsidRDefault="00031F5E">
      <w:pPr>
        <w:numPr>
          <w:ilvl w:val="1"/>
          <w:numId w:val="4"/>
        </w:numPr>
        <w:rPr>
          <w:sz w:val="20"/>
          <w:szCs w:val="20"/>
        </w:rPr>
      </w:pPr>
      <w:r>
        <w:rPr>
          <w:sz w:val="20"/>
          <w:szCs w:val="20"/>
        </w:rPr>
        <w:t>BITUMEN / ADHESIVES</w:t>
      </w:r>
      <w:r>
        <w:rPr>
          <w:sz w:val="20"/>
          <w:szCs w:val="20"/>
        </w:rPr>
        <w:tab/>
      </w:r>
    </w:p>
    <w:p w:rsidR="0029714B" w:rsidRDefault="0029714B">
      <w:pPr>
        <w:rPr>
          <w:sz w:val="20"/>
          <w:szCs w:val="20"/>
        </w:rPr>
      </w:pPr>
    </w:p>
    <w:p w:rsidR="0029714B" w:rsidRDefault="00031F5E">
      <w:pPr>
        <w:numPr>
          <w:ilvl w:val="2"/>
          <w:numId w:val="4"/>
        </w:numPr>
        <w:rPr>
          <w:sz w:val="20"/>
          <w:szCs w:val="20"/>
        </w:rPr>
      </w:pPr>
      <w:r>
        <w:rPr>
          <w:sz w:val="20"/>
          <w:szCs w:val="20"/>
        </w:rPr>
        <w:t>Asphalt Bitumen: ASTM D 312 Type III or IV</w:t>
      </w:r>
    </w:p>
    <w:p w:rsidR="0029714B" w:rsidRDefault="0029714B">
      <w:pPr>
        <w:rPr>
          <w:sz w:val="20"/>
          <w:szCs w:val="20"/>
        </w:rPr>
      </w:pPr>
    </w:p>
    <w:p w:rsidR="0029714B" w:rsidRDefault="00031F5E">
      <w:pPr>
        <w:numPr>
          <w:ilvl w:val="2"/>
          <w:numId w:val="4"/>
        </w:numPr>
        <w:rPr>
          <w:sz w:val="20"/>
          <w:szCs w:val="20"/>
        </w:rPr>
      </w:pPr>
      <w:r>
        <w:rPr>
          <w:sz w:val="20"/>
          <w:szCs w:val="20"/>
        </w:rPr>
        <w:t>SEBS Modified Asphalt: ASTM D 312 Type III or IV</w:t>
      </w:r>
    </w:p>
    <w:p w:rsidR="0029714B" w:rsidRDefault="0029714B">
      <w:pPr>
        <w:rPr>
          <w:sz w:val="20"/>
          <w:szCs w:val="20"/>
        </w:rPr>
      </w:pPr>
    </w:p>
    <w:p w:rsidR="0029714B" w:rsidRDefault="00031F5E">
      <w:pPr>
        <w:numPr>
          <w:ilvl w:val="2"/>
          <w:numId w:val="4"/>
        </w:numPr>
      </w:pPr>
      <w:r>
        <w:rPr>
          <w:sz w:val="20"/>
          <w:szCs w:val="20"/>
        </w:rPr>
        <w:lastRenderedPageBreak/>
        <w:t xml:space="preserve">Asphalt Primer: ASTM D 41 </w:t>
      </w:r>
      <w:r>
        <w:rPr>
          <w:b/>
          <w:sz w:val="20"/>
          <w:szCs w:val="20"/>
        </w:rPr>
        <w:t>Matrix™ 307 Premium Asphalt Primer</w:t>
      </w:r>
      <w:r>
        <w:rPr>
          <w:sz w:val="20"/>
          <w:szCs w:val="20"/>
        </w:rPr>
        <w:t>, by GAF</w:t>
      </w:r>
    </w:p>
    <w:p w:rsidR="0029714B" w:rsidRDefault="0029714B"/>
    <w:p w:rsidR="0029714B" w:rsidRDefault="00031F5E">
      <w:pPr>
        <w:numPr>
          <w:ilvl w:val="2"/>
          <w:numId w:val="4"/>
        </w:numPr>
        <w:rPr>
          <w:sz w:val="20"/>
          <w:szCs w:val="20"/>
        </w:rPr>
      </w:pPr>
      <w:r>
        <w:rPr>
          <w:sz w:val="20"/>
          <w:szCs w:val="20"/>
        </w:rPr>
        <w:t xml:space="preserve">Two component, low rise polyurethane foam adhesive. VOC free and contains no solvents. Dispensed using the Millennium Cyclone and Cyclone II pump, or another suitable low pressure pump which equally mixes Part 1 and Part 2. Also available as a simple to use cartridge with disposable mixing tip for small jobs. </w:t>
      </w:r>
      <w:r>
        <w:rPr>
          <w:b/>
          <w:sz w:val="20"/>
          <w:szCs w:val="20"/>
        </w:rPr>
        <w:t>LRF M Adhesive</w:t>
      </w:r>
      <w:r>
        <w:rPr>
          <w:sz w:val="20"/>
          <w:szCs w:val="20"/>
        </w:rPr>
        <w:t xml:space="preserve"> by GAF.</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4"/>
        </w:numPr>
        <w:rPr>
          <w:sz w:val="20"/>
          <w:szCs w:val="20"/>
        </w:rPr>
      </w:pPr>
      <w:r>
        <w:rPr>
          <w:sz w:val="20"/>
          <w:szCs w:val="20"/>
        </w:rPr>
        <w:t>Two component, construction grade low-rise polyurethane foam adhesive. The “A” and “B” components are dispensed from two pre-pressurized disposable cylinders utilizing a two-component disposable foam applicator.</w:t>
      </w:r>
      <w:r>
        <w:rPr>
          <w:b/>
          <w:sz w:val="20"/>
          <w:szCs w:val="20"/>
        </w:rPr>
        <w:t xml:space="preserve"> LRF Adhesive XF</w:t>
      </w:r>
      <w:r>
        <w:rPr>
          <w:sz w:val="20"/>
          <w:szCs w:val="20"/>
        </w:rPr>
        <w:t xml:space="preserve"> distributed by GAF.</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Two component, low-rise polyurethane adhesive. Appropriate for application temperatures of 40°F+ (4.4°C). Available in Bag-in-Box, 15 Gal (57L) drums, and SpotShot. </w:t>
      </w:r>
      <w:r>
        <w:rPr>
          <w:b/>
          <w:sz w:val="20"/>
          <w:szCs w:val="20"/>
        </w:rPr>
        <w:t xml:space="preserve">Oly-Bond 500™ </w:t>
      </w:r>
      <w:r>
        <w:rPr>
          <w:sz w:val="20"/>
          <w:szCs w:val="20"/>
        </w:rPr>
        <w:t>distributed by GAF.</w:t>
      </w:r>
    </w:p>
    <w:p w:rsidR="0029714B" w:rsidRDefault="0029714B"/>
    <w:p w:rsidR="0029714B" w:rsidRDefault="00031F5E">
      <w:pPr>
        <w:numPr>
          <w:ilvl w:val="2"/>
          <w:numId w:val="4"/>
        </w:numPr>
        <w:rPr>
          <w:sz w:val="20"/>
          <w:szCs w:val="20"/>
        </w:rPr>
      </w:pPr>
      <w:r>
        <w:rPr>
          <w:sz w:val="20"/>
          <w:szCs w:val="20"/>
        </w:rPr>
        <w:t xml:space="preserve">Two component fast-acting, low-rise polyurethane foam adhesive. The “A” and “B” components are </w:t>
      </w:r>
      <w:proofErr w:type="gramStart"/>
      <w:r>
        <w:rPr>
          <w:sz w:val="20"/>
          <w:szCs w:val="20"/>
        </w:rPr>
        <w:t>dispensed  from</w:t>
      </w:r>
      <w:proofErr w:type="gramEnd"/>
      <w:r>
        <w:rPr>
          <w:sz w:val="20"/>
          <w:szCs w:val="20"/>
        </w:rPr>
        <w:t xml:space="preserve"> two pre-pressurized disposable cylinders.</w:t>
      </w:r>
      <w:r>
        <w:rPr>
          <w:b/>
          <w:sz w:val="20"/>
          <w:szCs w:val="20"/>
        </w:rPr>
        <w:t xml:space="preserve"> OlyBond500® Equipment Free Canister System</w:t>
      </w:r>
      <w:r>
        <w:rPr>
          <w:sz w:val="20"/>
          <w:szCs w:val="20"/>
        </w:rPr>
        <w:t xml:space="preserve"> distributed by GAF.</w:t>
      </w:r>
    </w:p>
    <w:p w:rsidR="0029714B" w:rsidRDefault="0029714B">
      <w:pPr>
        <w:ind w:left="792"/>
      </w:pPr>
    </w:p>
    <w:p w:rsidR="0029714B" w:rsidRDefault="00031F5E">
      <w:pPr>
        <w:numPr>
          <w:ilvl w:val="2"/>
          <w:numId w:val="4"/>
        </w:numPr>
      </w:pPr>
      <w:r>
        <w:rPr>
          <w:sz w:val="20"/>
          <w:szCs w:val="20"/>
        </w:rPr>
        <w:t xml:space="preserve">Solvent based synthetic elastomeric sealant designed for use where elastomeric caulks are required such as term bar applications, or around clamping rings at penetrations. </w:t>
      </w:r>
      <w:r>
        <w:rPr>
          <w:b/>
          <w:sz w:val="20"/>
          <w:szCs w:val="20"/>
        </w:rPr>
        <w:t>FlexSeal™ Caulk Grade Sealant</w:t>
      </w:r>
      <w:r>
        <w:rPr>
          <w:sz w:val="20"/>
          <w:szCs w:val="20"/>
        </w:rPr>
        <w:t>, by GAF.</w:t>
      </w:r>
    </w:p>
    <w:p w:rsidR="0029714B" w:rsidRDefault="0029714B">
      <w:pPr>
        <w:rPr>
          <w:color w:val="FF0000"/>
          <w:sz w:val="20"/>
          <w:szCs w:val="20"/>
        </w:rPr>
      </w:pPr>
    </w:p>
    <w:p w:rsidR="0029714B" w:rsidRDefault="00031F5E">
      <w:pPr>
        <w:numPr>
          <w:ilvl w:val="1"/>
          <w:numId w:val="4"/>
        </w:numPr>
        <w:rPr>
          <w:sz w:val="20"/>
          <w:szCs w:val="20"/>
        </w:rPr>
      </w:pPr>
      <w:r>
        <w:rPr>
          <w:sz w:val="20"/>
          <w:szCs w:val="20"/>
        </w:rPr>
        <w:t>ACCESSORIES</w:t>
      </w:r>
      <w:r>
        <w:rPr>
          <w:sz w:val="20"/>
          <w:szCs w:val="20"/>
        </w:rPr>
        <w:tab/>
      </w:r>
      <w:r>
        <w:rPr>
          <w:sz w:val="20"/>
          <w:szCs w:val="20"/>
        </w:rPr>
        <w:tab/>
      </w:r>
      <w:r>
        <w:rPr>
          <w:sz w:val="20"/>
          <w:szCs w:val="20"/>
        </w:rPr>
        <w:tab/>
      </w:r>
    </w:p>
    <w:p w:rsidR="0029714B" w:rsidRDefault="0029714B">
      <w:pPr>
        <w:rPr>
          <w:sz w:val="20"/>
          <w:szCs w:val="20"/>
        </w:rPr>
      </w:pPr>
    </w:p>
    <w:p w:rsidR="0029714B" w:rsidRDefault="00031F5E">
      <w:pPr>
        <w:numPr>
          <w:ilvl w:val="2"/>
          <w:numId w:val="4"/>
        </w:numPr>
        <w:rPr>
          <w:b/>
          <w:color w:val="FF0000"/>
          <w:sz w:val="20"/>
          <w:szCs w:val="20"/>
        </w:rPr>
      </w:pPr>
      <w:r>
        <w:rPr>
          <w:b/>
          <w:color w:val="FF0000"/>
          <w:sz w:val="20"/>
          <w:szCs w:val="20"/>
        </w:rPr>
        <w:t>Mechanical Fasteners &amp; Plates ***Trufast***</w:t>
      </w:r>
    </w:p>
    <w:p w:rsidR="0029714B" w:rsidRDefault="00031F5E">
      <w:pPr>
        <w:numPr>
          <w:ilvl w:val="3"/>
          <w:numId w:val="4"/>
        </w:numPr>
        <w:rPr>
          <w:color w:val="FF0000"/>
          <w:sz w:val="20"/>
          <w:szCs w:val="20"/>
        </w:rPr>
      </w:pPr>
      <w:r>
        <w:rPr>
          <w:b/>
          <w:color w:val="FF0000"/>
          <w:sz w:val="20"/>
          <w:szCs w:val="20"/>
        </w:rPr>
        <w:t xml:space="preserve">Drill-Tec™ #12 DP Fastener: </w:t>
      </w:r>
      <w:r>
        <w:rPr>
          <w:color w:val="FF0000"/>
          <w:sz w:val="20"/>
          <w:szCs w:val="20"/>
        </w:rPr>
        <w:t>Drill-Tec™ #12 DP Fastener is designed</w:t>
      </w:r>
      <w:r>
        <w:rPr>
          <w:color w:val="FF0000"/>
          <w:sz w:val="20"/>
          <w:szCs w:val="20"/>
        </w:rPr>
        <w:br/>
        <w:t>to secure insulation, cover boards, and base sheets to steel (16 ga. – 22 ga.) and wood substrates. It is available in lengths from 1-5/8" – 8" (41.3 mm – 203.2 mm). The Drill-Tec™ #12 DP Fastener is Factory</w:t>
      </w:r>
      <w:r>
        <w:rPr>
          <w:color w:val="FF0000"/>
          <w:sz w:val="20"/>
          <w:szCs w:val="20"/>
        </w:rPr>
        <w:br/>
        <w:t>Mutual approved.</w:t>
      </w:r>
    </w:p>
    <w:p w:rsidR="0029714B" w:rsidRDefault="00031F5E">
      <w:pPr>
        <w:numPr>
          <w:ilvl w:val="3"/>
          <w:numId w:val="4"/>
        </w:numPr>
        <w:rPr>
          <w:color w:val="FF0000"/>
          <w:sz w:val="20"/>
          <w:szCs w:val="20"/>
        </w:rPr>
      </w:pPr>
      <w:r>
        <w:rPr>
          <w:b/>
          <w:color w:val="FF0000"/>
          <w:sz w:val="20"/>
          <w:szCs w:val="20"/>
        </w:rPr>
        <w:t xml:space="preserve">Drill-Tec™ #14 HD Fastener: </w:t>
      </w:r>
      <w:r>
        <w:rPr>
          <w:color w:val="FF0000"/>
          <w:sz w:val="20"/>
          <w:szCs w:val="20"/>
        </w:rPr>
        <w:t>Drill-Tec™ #14 HD Fastener is designed to secure insulation to heavy steel decks (18 ga. - 22 ga.), wood decks, structural concrete, and lightweight insulating concrete. It is available in lengths from 1-1/4" – 14" (31.8 –355.6 mm). The Drill-Tec™ #14 HD Fastener is Factory Mutual approved.</w:t>
      </w:r>
    </w:p>
    <w:p w:rsidR="0029714B" w:rsidRDefault="00031F5E">
      <w:pPr>
        <w:numPr>
          <w:ilvl w:val="3"/>
          <w:numId w:val="4"/>
        </w:numPr>
        <w:rPr>
          <w:color w:val="FF0000"/>
          <w:sz w:val="20"/>
          <w:szCs w:val="20"/>
        </w:rPr>
      </w:pPr>
      <w:r>
        <w:rPr>
          <w:b/>
          <w:color w:val="FF0000"/>
          <w:sz w:val="20"/>
          <w:szCs w:val="20"/>
        </w:rPr>
        <w:t>Drill-Tec™#15 EHD</w:t>
      </w:r>
      <w:r>
        <w:rPr>
          <w:color w:val="FF0000"/>
          <w:sz w:val="20"/>
          <w:szCs w:val="20"/>
        </w:rPr>
        <w:t xml:space="preserve"> </w:t>
      </w:r>
      <w:r>
        <w:rPr>
          <w:b/>
          <w:color w:val="FF0000"/>
          <w:sz w:val="20"/>
          <w:szCs w:val="20"/>
        </w:rPr>
        <w:t>Fastener</w:t>
      </w:r>
      <w:r>
        <w:rPr>
          <w:color w:val="FF0000"/>
          <w:sz w:val="20"/>
          <w:szCs w:val="20"/>
        </w:rPr>
        <w:t>: Drill-Tec™ #15 EHD (Extra Heavy Duty) Fastener is a specialized, high performance fastener designed to secure insulation and single-ply membrane to steel (18 – 22 ga.), wood, or lightweight insulating concrete roof decks.</w:t>
      </w:r>
    </w:p>
    <w:p w:rsidR="0029714B" w:rsidRDefault="00031F5E">
      <w:pPr>
        <w:numPr>
          <w:ilvl w:val="3"/>
          <w:numId w:val="4"/>
        </w:numPr>
        <w:rPr>
          <w:color w:val="FF0000"/>
          <w:sz w:val="20"/>
          <w:szCs w:val="20"/>
        </w:rPr>
      </w:pPr>
      <w:r>
        <w:rPr>
          <w:b/>
          <w:color w:val="FF0000"/>
          <w:sz w:val="20"/>
          <w:szCs w:val="20"/>
        </w:rPr>
        <w:t xml:space="preserve">Drill-Tec™ 3” Flat and Recessed Steel Plates: </w:t>
      </w:r>
      <w:r>
        <w:rPr>
          <w:color w:val="FF0000"/>
          <w:sz w:val="20"/>
          <w:szCs w:val="20"/>
        </w:rPr>
        <w:t>Drill-Tec™ 3" Flat Steel Plates and Drill-Tec™ 3" Recessed Steel Plates are made of Galvalume® coated steel. The round design provides an even distribution of loads and eliminates sharp corners that can damage the insulation or membrane.</w:t>
      </w:r>
    </w:p>
    <w:p w:rsidR="0029714B" w:rsidRDefault="0029714B">
      <w:pPr>
        <w:ind w:left="1152"/>
        <w:rPr>
          <w:color w:val="FF0000"/>
          <w:sz w:val="20"/>
          <w:szCs w:val="20"/>
        </w:rPr>
      </w:pPr>
    </w:p>
    <w:p w:rsidR="0029714B" w:rsidRDefault="00031F5E">
      <w:pPr>
        <w:numPr>
          <w:ilvl w:val="2"/>
          <w:numId w:val="4"/>
        </w:numPr>
        <w:rPr>
          <w:color w:val="00B050"/>
          <w:sz w:val="20"/>
          <w:szCs w:val="20"/>
        </w:rPr>
      </w:pPr>
      <w:r>
        <w:rPr>
          <w:b/>
          <w:color w:val="00B050"/>
          <w:sz w:val="20"/>
          <w:szCs w:val="20"/>
        </w:rPr>
        <w:t xml:space="preserve">Mechanical Fasteners </w:t>
      </w:r>
      <w:r>
        <w:rPr>
          <w:color w:val="00B050"/>
          <w:sz w:val="20"/>
          <w:szCs w:val="20"/>
        </w:rPr>
        <w:t>***OMG***</w:t>
      </w:r>
    </w:p>
    <w:p w:rsidR="0029714B" w:rsidRDefault="00031F5E">
      <w:pPr>
        <w:numPr>
          <w:ilvl w:val="3"/>
          <w:numId w:val="4"/>
        </w:numPr>
        <w:ind w:left="1530" w:hanging="378"/>
        <w:rPr>
          <w:color w:val="00B050"/>
          <w:sz w:val="20"/>
          <w:szCs w:val="20"/>
        </w:rPr>
      </w:pPr>
      <w:r>
        <w:rPr>
          <w:b/>
          <w:color w:val="00B050"/>
          <w:sz w:val="20"/>
          <w:szCs w:val="20"/>
        </w:rPr>
        <w:t>Drill-Tec™ #12 Fastener</w:t>
      </w:r>
      <w:r>
        <w:rPr>
          <w:color w:val="00B050"/>
          <w:sz w:val="20"/>
          <w:szCs w:val="20"/>
        </w:rPr>
        <w:t>: Standard duty alloy steel insulation fastener with CR-10 coating with a.220” diameter thread. Factory Mutual Standard 4470 Approved, #3 Phillips head for use on steel and wood decks.</w:t>
      </w:r>
    </w:p>
    <w:p w:rsidR="0029714B" w:rsidRDefault="00031F5E">
      <w:pPr>
        <w:numPr>
          <w:ilvl w:val="3"/>
          <w:numId w:val="4"/>
        </w:numPr>
        <w:ind w:left="1530" w:hanging="378"/>
        <w:rPr>
          <w:color w:val="00B050"/>
          <w:sz w:val="20"/>
          <w:szCs w:val="20"/>
        </w:rPr>
      </w:pPr>
      <w:r>
        <w:rPr>
          <w:b/>
          <w:color w:val="00B050"/>
          <w:sz w:val="20"/>
          <w:szCs w:val="20"/>
        </w:rPr>
        <w:t>Drill-Tec™ #14 Fastener</w:t>
      </w:r>
      <w:r>
        <w:rPr>
          <w:color w:val="00B050"/>
          <w:sz w:val="20"/>
          <w:szCs w:val="20"/>
        </w:rPr>
        <w:t>: Heavy gauge alloy steel fastener with CR-10 coating with a.245” (6.2 mm) diameter thread. Miami Dade and Factory Mutual Standard 4470 Approved, #3 Phillips truss head for use on wood, concrete and steel decks.</w:t>
      </w:r>
    </w:p>
    <w:p w:rsidR="0029714B" w:rsidRDefault="00031F5E">
      <w:pPr>
        <w:numPr>
          <w:ilvl w:val="3"/>
          <w:numId w:val="4"/>
        </w:numPr>
        <w:ind w:left="1530" w:hanging="378"/>
        <w:rPr>
          <w:color w:val="00B050"/>
          <w:sz w:val="20"/>
          <w:szCs w:val="20"/>
        </w:rPr>
      </w:pPr>
      <w:r>
        <w:rPr>
          <w:b/>
          <w:color w:val="00B050"/>
          <w:sz w:val="20"/>
          <w:szCs w:val="20"/>
        </w:rPr>
        <w:t>Drill-Tec™ XHD Fastener (#15)</w:t>
      </w:r>
      <w:r>
        <w:rPr>
          <w:color w:val="00B050"/>
          <w:sz w:val="20"/>
          <w:szCs w:val="20"/>
        </w:rPr>
        <w:t>: Heavy gauge alloy steel fastener with CR-10 coating with a.275” (6.9 mm) diameter thread. Miami Dade and Factory Mutual Standard 4470 Approved, #3 Phillips truss head for use on wood and steel decks</w:t>
      </w:r>
    </w:p>
    <w:p w:rsidR="0029714B" w:rsidRDefault="00031F5E">
      <w:pPr>
        <w:numPr>
          <w:ilvl w:val="3"/>
          <w:numId w:val="4"/>
        </w:numPr>
        <w:ind w:left="1530" w:hanging="378"/>
        <w:rPr>
          <w:color w:val="00B050"/>
          <w:sz w:val="20"/>
          <w:szCs w:val="20"/>
        </w:rPr>
      </w:pPr>
      <w:r>
        <w:rPr>
          <w:b/>
          <w:color w:val="00B050"/>
          <w:sz w:val="20"/>
          <w:szCs w:val="20"/>
        </w:rPr>
        <w:t>Drill-Tec™ SXHD Fastener (#21)</w:t>
      </w:r>
      <w:r>
        <w:rPr>
          <w:color w:val="00B050"/>
          <w:sz w:val="20"/>
          <w:szCs w:val="20"/>
        </w:rPr>
        <w:t>: Heavy gauge alloy steel fastener with CR-10 coating with a.325” (9.53 mm) diameter thread. Factory Mutual Standard 4470 Approved, #3 Phillips truss head for use on specific FM assemblies on heavy steel decks.</w:t>
      </w:r>
    </w:p>
    <w:p w:rsidR="0029714B" w:rsidRDefault="00031F5E">
      <w:pPr>
        <w:numPr>
          <w:ilvl w:val="3"/>
          <w:numId w:val="4"/>
        </w:numPr>
        <w:ind w:left="1530" w:hanging="378"/>
        <w:rPr>
          <w:color w:val="00B050"/>
          <w:sz w:val="20"/>
          <w:szCs w:val="20"/>
        </w:rPr>
      </w:pPr>
      <w:r>
        <w:rPr>
          <w:b/>
          <w:color w:val="00B050"/>
          <w:sz w:val="20"/>
          <w:szCs w:val="20"/>
        </w:rPr>
        <w:lastRenderedPageBreak/>
        <w:t>Drill-Tec™ Base Sheet Fastener (1.7 in.)</w:t>
      </w:r>
      <w:r>
        <w:rPr>
          <w:color w:val="00B050"/>
          <w:sz w:val="20"/>
          <w:szCs w:val="20"/>
        </w:rPr>
        <w:t>: G-90 galvanized, CR-10 Corrosion resistant coating with 1.125” x1” (25.4 mm) head and 1 3/4” (44 mm) leg length. Preassembled with 2.75” (69 mm) diameter Galvalume plate.</w:t>
      </w:r>
    </w:p>
    <w:p w:rsidR="0029714B" w:rsidRDefault="00031F5E">
      <w:pPr>
        <w:numPr>
          <w:ilvl w:val="3"/>
          <w:numId w:val="4"/>
        </w:numPr>
        <w:ind w:left="1530" w:hanging="378"/>
        <w:rPr>
          <w:color w:val="00B050"/>
          <w:sz w:val="20"/>
          <w:szCs w:val="20"/>
        </w:rPr>
      </w:pPr>
      <w:r>
        <w:rPr>
          <w:b/>
          <w:color w:val="00B050"/>
          <w:sz w:val="20"/>
          <w:szCs w:val="20"/>
        </w:rPr>
        <w:t>Drill-Tec™ Base Sheet Fastener (1.2 in.):</w:t>
      </w:r>
      <w:r>
        <w:rPr>
          <w:color w:val="00B050"/>
          <w:sz w:val="20"/>
          <w:szCs w:val="20"/>
        </w:rPr>
        <w:t xml:space="preserve"> G-90 galvanized, CR-10 Corrosion resistant coating with 1.125” x1” (29 mm x 25.4 mm) head and 1.2” (30.5 mm) leg length. Preassembled with 2.7” (69 mm) diameter Galvalume plate.</w:t>
      </w:r>
    </w:p>
    <w:p w:rsidR="0029714B" w:rsidRDefault="00031F5E">
      <w:pPr>
        <w:numPr>
          <w:ilvl w:val="3"/>
          <w:numId w:val="4"/>
        </w:numPr>
        <w:ind w:left="1530" w:hanging="378"/>
        <w:rPr>
          <w:color w:val="00B050"/>
          <w:sz w:val="20"/>
          <w:szCs w:val="20"/>
        </w:rPr>
      </w:pPr>
      <w:r>
        <w:rPr>
          <w:b/>
          <w:color w:val="00B050"/>
          <w:sz w:val="20"/>
          <w:szCs w:val="20"/>
        </w:rPr>
        <w:t>Drill-Tec™ LD Fastener</w:t>
      </w:r>
      <w:r>
        <w:rPr>
          <w:color w:val="00B050"/>
          <w:sz w:val="20"/>
          <w:szCs w:val="20"/>
        </w:rPr>
        <w:t>: A large diameter reinforced nylon screw with a 6-lobe drive flat head. Thread diameter of.375” (9.53 mm) and shank diameter of.312” (7.92 mm). Uses the specially designed 3" (76 mm) LD steel plate.</w:t>
      </w:r>
    </w:p>
    <w:p w:rsidR="0029714B" w:rsidRDefault="00031F5E">
      <w:pPr>
        <w:numPr>
          <w:ilvl w:val="3"/>
          <w:numId w:val="4"/>
        </w:numPr>
        <w:ind w:left="1530" w:hanging="378"/>
        <w:rPr>
          <w:color w:val="00B050"/>
          <w:sz w:val="20"/>
          <w:szCs w:val="20"/>
        </w:rPr>
      </w:pPr>
      <w:r>
        <w:rPr>
          <w:b/>
          <w:color w:val="00B050"/>
          <w:sz w:val="20"/>
          <w:szCs w:val="20"/>
        </w:rPr>
        <w:t xml:space="preserve">Drill-Tec™ Locking Impact Nail: </w:t>
      </w:r>
      <w:r>
        <w:rPr>
          <w:color w:val="00B050"/>
          <w:sz w:val="20"/>
          <w:szCs w:val="20"/>
        </w:rPr>
        <w:t>Factory Assembled,</w:t>
      </w:r>
      <w:r>
        <w:rPr>
          <w:b/>
          <w:color w:val="00B050"/>
          <w:sz w:val="20"/>
          <w:szCs w:val="20"/>
        </w:rPr>
        <w:t xml:space="preserve"> </w:t>
      </w:r>
      <w:r>
        <w:rPr>
          <w:color w:val="00B050"/>
          <w:sz w:val="20"/>
          <w:szCs w:val="20"/>
        </w:rPr>
        <w:t>G-90 Galvalume Coated fastener designed to install base sheets or insulation to gypsum, lightweight insulating concrete, or cementitious wood fiber. 1.4” (35.6 mm) and 1.8” (45.7 mm) lengths available preassembled with a 2.7” (69 mm) diameter plate.</w:t>
      </w:r>
    </w:p>
    <w:p w:rsidR="0029714B" w:rsidRDefault="00031F5E">
      <w:pPr>
        <w:numPr>
          <w:ilvl w:val="3"/>
          <w:numId w:val="4"/>
        </w:numPr>
        <w:ind w:left="1530" w:hanging="378"/>
        <w:rPr>
          <w:color w:val="00B050"/>
          <w:sz w:val="20"/>
          <w:szCs w:val="20"/>
        </w:rPr>
      </w:pPr>
      <w:r>
        <w:rPr>
          <w:b/>
          <w:color w:val="00B050"/>
          <w:sz w:val="20"/>
          <w:szCs w:val="20"/>
        </w:rPr>
        <w:t xml:space="preserve">Drill-Tec™ Polymer Gyptec™ Fastener: </w:t>
      </w:r>
      <w:r>
        <w:rPr>
          <w:color w:val="00B050"/>
          <w:sz w:val="20"/>
          <w:szCs w:val="20"/>
        </w:rPr>
        <w:t>Glass-filled nylon auger with 1" (25.4 mm) with major thread diameter of.675 (17.1 mm). To be used with 3" Gyptec Plate (76 mm) steel plate for insulation and 2" Gyptec Plate (52 mm) steel plate for single-ply membranes. Miami Dade and Factory Mutual Standard 4470 approved (for insulation attachment)</w:t>
      </w:r>
    </w:p>
    <w:p w:rsidR="0029714B" w:rsidRDefault="00031F5E">
      <w:pPr>
        <w:numPr>
          <w:ilvl w:val="3"/>
          <w:numId w:val="4"/>
        </w:numPr>
        <w:ind w:left="1530" w:hanging="378"/>
        <w:rPr>
          <w:color w:val="00B050"/>
          <w:sz w:val="20"/>
          <w:szCs w:val="20"/>
        </w:rPr>
      </w:pPr>
      <w:r>
        <w:rPr>
          <w:b/>
          <w:color w:val="00B050"/>
          <w:sz w:val="20"/>
          <w:szCs w:val="20"/>
        </w:rPr>
        <w:t>Drill-Tec™ ASAP® 3P Fastener</w:t>
      </w:r>
      <w:r>
        <w:rPr>
          <w:color w:val="00B050"/>
          <w:sz w:val="20"/>
          <w:szCs w:val="20"/>
        </w:rPr>
        <w:t>: Assembled screw and 3” (76 mm) locking plastic plate. Alloy steel fastener with CR-10 coating with a.215” diameter thread. Factory Mutual Standard 4470 Approved, #3 Phillips truss head.</w:t>
      </w:r>
    </w:p>
    <w:p w:rsidR="0029714B" w:rsidRDefault="00031F5E">
      <w:pPr>
        <w:numPr>
          <w:ilvl w:val="3"/>
          <w:numId w:val="4"/>
        </w:numPr>
        <w:ind w:left="1530" w:hanging="378"/>
        <w:rPr>
          <w:color w:val="00B050"/>
          <w:sz w:val="20"/>
          <w:szCs w:val="20"/>
        </w:rPr>
      </w:pPr>
      <w:r>
        <w:rPr>
          <w:b/>
          <w:color w:val="00B050"/>
          <w:sz w:val="20"/>
          <w:szCs w:val="20"/>
        </w:rPr>
        <w:t>Drill-Tec™ ASAP® 3S Fastener</w:t>
      </w:r>
      <w:r>
        <w:rPr>
          <w:color w:val="00B050"/>
          <w:sz w:val="20"/>
          <w:szCs w:val="20"/>
        </w:rPr>
        <w:t>: Assembled screw and 3” (76 mm) steel plate. Alloy steel fastener with CR-10 coating with a.215” diameter thread. Factory Mutual Standard 4470 Approved, #3 Phillips truss head.</w:t>
      </w:r>
    </w:p>
    <w:p w:rsidR="0029714B" w:rsidRDefault="00031F5E">
      <w:pPr>
        <w:numPr>
          <w:ilvl w:val="2"/>
          <w:numId w:val="4"/>
        </w:numPr>
        <w:pBdr>
          <w:top w:val="nil"/>
          <w:left w:val="nil"/>
          <w:bottom w:val="nil"/>
          <w:right w:val="nil"/>
          <w:between w:val="nil"/>
        </w:pBdr>
        <w:rPr>
          <w:color w:val="7030A0"/>
          <w:sz w:val="20"/>
          <w:szCs w:val="20"/>
        </w:rPr>
      </w:pPr>
      <w:r>
        <w:rPr>
          <w:color w:val="7030A0"/>
          <w:sz w:val="20"/>
          <w:szCs w:val="20"/>
        </w:rPr>
        <w:t>Plates</w:t>
      </w:r>
    </w:p>
    <w:p w:rsidR="0029714B" w:rsidRDefault="00031F5E">
      <w:pPr>
        <w:numPr>
          <w:ilvl w:val="3"/>
          <w:numId w:val="4"/>
        </w:numPr>
        <w:ind w:left="1530" w:hanging="378"/>
        <w:rPr>
          <w:color w:val="7030A0"/>
          <w:sz w:val="20"/>
          <w:szCs w:val="20"/>
        </w:rPr>
      </w:pPr>
      <w:r>
        <w:rPr>
          <w:b/>
          <w:color w:val="7030A0"/>
          <w:sz w:val="20"/>
          <w:szCs w:val="20"/>
        </w:rPr>
        <w:t>Drill-Tec™ Insulation Plates</w:t>
      </w:r>
      <w:r>
        <w:rPr>
          <w:color w:val="7030A0"/>
          <w:sz w:val="20"/>
          <w:szCs w:val="20"/>
        </w:rPr>
        <w:t>: Galvalume, 3” (76 mm) diameter, suitable for use with Drill•Tec™</w:t>
      </w:r>
      <w:r>
        <w:rPr>
          <w:b/>
          <w:color w:val="7030A0"/>
          <w:sz w:val="20"/>
          <w:szCs w:val="20"/>
        </w:rPr>
        <w:t xml:space="preserve"> </w:t>
      </w:r>
      <w:r>
        <w:rPr>
          <w:color w:val="7030A0"/>
          <w:sz w:val="20"/>
          <w:szCs w:val="20"/>
        </w:rPr>
        <w:t>Standard and HD screws, and Drill•Tec™</w:t>
      </w:r>
      <w:r>
        <w:rPr>
          <w:b/>
          <w:color w:val="7030A0"/>
          <w:sz w:val="20"/>
          <w:szCs w:val="20"/>
        </w:rPr>
        <w:t xml:space="preserve"> </w:t>
      </w:r>
      <w:r>
        <w:rPr>
          <w:color w:val="7030A0"/>
          <w:sz w:val="20"/>
          <w:szCs w:val="20"/>
        </w:rPr>
        <w:t>Spikes. Special design available for use with Drill•Tec™</w:t>
      </w:r>
      <w:r>
        <w:rPr>
          <w:b/>
          <w:color w:val="7030A0"/>
          <w:sz w:val="20"/>
          <w:szCs w:val="20"/>
        </w:rPr>
        <w:t xml:space="preserve"> </w:t>
      </w:r>
      <w:r>
        <w:rPr>
          <w:color w:val="7030A0"/>
          <w:sz w:val="20"/>
          <w:szCs w:val="20"/>
        </w:rPr>
        <w:t>Polymer Screws.</w:t>
      </w:r>
    </w:p>
    <w:p w:rsidR="0029714B" w:rsidRDefault="00031F5E">
      <w:pPr>
        <w:numPr>
          <w:ilvl w:val="3"/>
          <w:numId w:val="4"/>
        </w:numPr>
        <w:ind w:left="1530" w:hanging="378"/>
        <w:rPr>
          <w:color w:val="7030A0"/>
          <w:sz w:val="20"/>
          <w:szCs w:val="20"/>
        </w:rPr>
      </w:pPr>
      <w:r>
        <w:rPr>
          <w:b/>
          <w:color w:val="7030A0"/>
          <w:sz w:val="20"/>
          <w:szCs w:val="20"/>
        </w:rPr>
        <w:t>Drill-Tec™ Double Barbed XHD Plates</w:t>
      </w:r>
      <w:r>
        <w:rPr>
          <w:color w:val="7030A0"/>
          <w:sz w:val="20"/>
          <w:szCs w:val="20"/>
        </w:rPr>
        <w:t>: Galvalume, 2” (52 mm) diameter, with a double barbed underside. Suitable for use with Drill•Tec™</w:t>
      </w:r>
      <w:r>
        <w:rPr>
          <w:b/>
          <w:color w:val="7030A0"/>
          <w:sz w:val="20"/>
          <w:szCs w:val="20"/>
        </w:rPr>
        <w:t xml:space="preserve"> </w:t>
      </w:r>
      <w:r>
        <w:rPr>
          <w:color w:val="7030A0"/>
          <w:sz w:val="20"/>
          <w:szCs w:val="20"/>
        </w:rPr>
        <w:t>Standard, HD, XHD, and SXHD Screws, Purlin Fasteners and Drill•Tec™ Spikes.</w:t>
      </w:r>
    </w:p>
    <w:p w:rsidR="0029714B" w:rsidRDefault="00031F5E">
      <w:pPr>
        <w:numPr>
          <w:ilvl w:val="3"/>
          <w:numId w:val="4"/>
        </w:numPr>
        <w:ind w:left="1530" w:hanging="378"/>
        <w:rPr>
          <w:color w:val="7030A0"/>
          <w:sz w:val="20"/>
          <w:szCs w:val="20"/>
        </w:rPr>
      </w:pPr>
      <w:r>
        <w:rPr>
          <w:b/>
          <w:color w:val="7030A0"/>
          <w:sz w:val="20"/>
          <w:szCs w:val="20"/>
        </w:rPr>
        <w:t xml:space="preserve">Drill-Tec™ AccuTrac Insulation Plates: </w:t>
      </w:r>
      <w:r>
        <w:rPr>
          <w:color w:val="7030A0"/>
          <w:sz w:val="20"/>
          <w:szCs w:val="20"/>
        </w:rPr>
        <w:t xml:space="preserve">Galvalume coated steel 3" (76 mm) square </w:t>
      </w:r>
      <w:proofErr w:type="gramStart"/>
      <w:r>
        <w:rPr>
          <w:color w:val="7030A0"/>
          <w:sz w:val="20"/>
          <w:szCs w:val="20"/>
        </w:rPr>
        <w:t>plates</w:t>
      </w:r>
      <w:proofErr w:type="gramEnd"/>
      <w:r>
        <w:rPr>
          <w:color w:val="7030A0"/>
          <w:sz w:val="20"/>
          <w:szCs w:val="20"/>
        </w:rPr>
        <w:t xml:space="preserve"> recessed or flat bottom. Miami Dade and Factory Mutual Standard 4470 Approved and suitable for use with Drill•Tec™ standard fasteners, Drill•Tec™ heavy duty fasteners, Drill•Tec™ extra heavy duty fasteners. Made for east use with Drill•Tec™ AccuTrac stand up tool</w:t>
      </w:r>
    </w:p>
    <w:p w:rsidR="0029714B" w:rsidRDefault="00031F5E">
      <w:pPr>
        <w:numPr>
          <w:ilvl w:val="3"/>
          <w:numId w:val="4"/>
        </w:numPr>
        <w:ind w:left="1530" w:hanging="378"/>
        <w:rPr>
          <w:color w:val="7030A0"/>
          <w:sz w:val="20"/>
          <w:szCs w:val="20"/>
        </w:rPr>
      </w:pPr>
      <w:r>
        <w:rPr>
          <w:b/>
          <w:color w:val="7030A0"/>
          <w:sz w:val="20"/>
          <w:szCs w:val="20"/>
        </w:rPr>
        <w:t>Drill-Tec™ Lite-Deck Plate</w:t>
      </w:r>
      <w:r>
        <w:rPr>
          <w:color w:val="7030A0"/>
          <w:sz w:val="20"/>
          <w:szCs w:val="20"/>
        </w:rPr>
        <w:t>: Galvalume, plate with extra wide diameter designed specifically for Lite-Deck Fastener.</w:t>
      </w:r>
    </w:p>
    <w:p w:rsidR="0029714B" w:rsidRDefault="0029714B">
      <w:pPr>
        <w:ind w:left="792"/>
        <w:rPr>
          <w:color w:val="00B050"/>
          <w:sz w:val="20"/>
          <w:szCs w:val="20"/>
        </w:rPr>
      </w:pPr>
    </w:p>
    <w:p w:rsidR="0029714B" w:rsidRDefault="00031F5E">
      <w:pPr>
        <w:numPr>
          <w:ilvl w:val="2"/>
          <w:numId w:val="4"/>
        </w:numPr>
        <w:rPr>
          <w:color w:val="0070C0"/>
          <w:sz w:val="20"/>
          <w:szCs w:val="20"/>
        </w:rPr>
      </w:pPr>
      <w:r>
        <w:rPr>
          <w:color w:val="0070C0"/>
          <w:sz w:val="20"/>
          <w:szCs w:val="20"/>
        </w:rPr>
        <w:t>Nails &amp; Spikes</w:t>
      </w:r>
    </w:p>
    <w:p w:rsidR="0029714B" w:rsidRDefault="00031F5E">
      <w:pPr>
        <w:numPr>
          <w:ilvl w:val="3"/>
          <w:numId w:val="4"/>
        </w:numPr>
        <w:rPr>
          <w:color w:val="0070C0"/>
          <w:sz w:val="20"/>
          <w:szCs w:val="20"/>
        </w:rPr>
      </w:pPr>
      <w:r>
        <w:rPr>
          <w:b/>
          <w:color w:val="0070C0"/>
          <w:sz w:val="20"/>
          <w:szCs w:val="20"/>
        </w:rPr>
        <w:t xml:space="preserve">Drill-Tec™ CD-10 Fastener: </w:t>
      </w:r>
      <w:r>
        <w:rPr>
          <w:color w:val="0070C0"/>
          <w:sz w:val="20"/>
          <w:szCs w:val="20"/>
        </w:rPr>
        <w:t>Hammer-in, non-threaded fastener with a CR-10 coating designed to secure insulation and membrane to structural concrete. Miami Dade and Factory Mutual Standard 4470 approved.</w:t>
      </w:r>
    </w:p>
    <w:p w:rsidR="0029714B" w:rsidRDefault="00031F5E">
      <w:pPr>
        <w:numPr>
          <w:ilvl w:val="3"/>
          <w:numId w:val="4"/>
        </w:numPr>
        <w:rPr>
          <w:color w:val="0070C0"/>
          <w:sz w:val="20"/>
          <w:szCs w:val="20"/>
        </w:rPr>
      </w:pPr>
      <w:r>
        <w:rPr>
          <w:b/>
          <w:color w:val="0070C0"/>
          <w:sz w:val="20"/>
          <w:szCs w:val="20"/>
        </w:rPr>
        <w:t xml:space="preserve">Cap head nail: </w:t>
      </w:r>
      <w:r>
        <w:rPr>
          <w:color w:val="0070C0"/>
          <w:sz w:val="20"/>
          <w:szCs w:val="20"/>
        </w:rPr>
        <w:t>1" (25 mm) diameter round or square cap, ring shank, or annular threaded. Roofing nail 3/8" (10 mm) diameter head/11-gauge, ring shank, or annular threaded; must be driven through minimum 1" (25 mm) round/square cap plate.</w:t>
      </w:r>
    </w:p>
    <w:p w:rsidR="0029714B" w:rsidRDefault="00031F5E">
      <w:pPr>
        <w:numPr>
          <w:ilvl w:val="3"/>
          <w:numId w:val="4"/>
        </w:numPr>
        <w:rPr>
          <w:color w:val="0070C0"/>
          <w:sz w:val="20"/>
          <w:szCs w:val="20"/>
        </w:rPr>
      </w:pPr>
      <w:r>
        <w:rPr>
          <w:b/>
          <w:color w:val="0070C0"/>
          <w:sz w:val="20"/>
          <w:szCs w:val="20"/>
          <w:highlight w:val="yellow"/>
        </w:rPr>
        <w:t>(FBC/Miami Dade):</w:t>
      </w:r>
      <w:r>
        <w:rPr>
          <w:color w:val="0070C0"/>
          <w:sz w:val="20"/>
          <w:szCs w:val="20"/>
        </w:rPr>
        <w:t xml:space="preserve"> 32 ga., 1-5/8-inch diameter tin caps with 12 ga. annular ring shank nails.</w:t>
      </w:r>
    </w:p>
    <w:p w:rsidR="0029714B" w:rsidRDefault="00031F5E">
      <w:pPr>
        <w:numPr>
          <w:ilvl w:val="3"/>
          <w:numId w:val="4"/>
        </w:numPr>
        <w:rPr>
          <w:color w:val="0070C0"/>
          <w:sz w:val="20"/>
          <w:szCs w:val="20"/>
        </w:rPr>
      </w:pPr>
      <w:r>
        <w:rPr>
          <w:b/>
          <w:color w:val="0070C0"/>
          <w:sz w:val="20"/>
          <w:szCs w:val="20"/>
          <w:highlight w:val="yellow"/>
        </w:rPr>
        <w:t>(FBC/Miami Dade):</w:t>
      </w:r>
      <w:r>
        <w:rPr>
          <w:color w:val="0070C0"/>
          <w:sz w:val="20"/>
          <w:szCs w:val="20"/>
        </w:rPr>
        <w:t xml:space="preserve"> 32 ga., 1-5/8-inch diameter tin caps with 11 ga. annular ring shank nails.</w:t>
      </w:r>
    </w:p>
    <w:p w:rsidR="0029714B" w:rsidRDefault="0029714B">
      <w:pPr>
        <w:ind w:left="1368"/>
        <w:rPr>
          <w:color w:val="0070C0"/>
          <w:sz w:val="20"/>
          <w:szCs w:val="20"/>
        </w:rPr>
      </w:pPr>
    </w:p>
    <w:p w:rsidR="0029714B" w:rsidRDefault="00031F5E">
      <w:pPr>
        <w:ind w:left="1440" w:hanging="288"/>
        <w:jc w:val="center"/>
        <w:rPr>
          <w:b/>
          <w:color w:val="8DB3E2"/>
          <w:sz w:val="20"/>
          <w:szCs w:val="20"/>
        </w:rPr>
      </w:pPr>
      <w:r>
        <w:rPr>
          <w:b/>
          <w:color w:val="8DB3E2"/>
          <w:sz w:val="20"/>
          <w:szCs w:val="20"/>
        </w:rPr>
        <w:t>*****ITEMS IN BLUE ARE NOT APPROVED IN DADE COUNTY*****</w:t>
      </w:r>
    </w:p>
    <w:p w:rsidR="0029714B" w:rsidRDefault="00031F5E">
      <w:pPr>
        <w:numPr>
          <w:ilvl w:val="2"/>
          <w:numId w:val="4"/>
        </w:numPr>
        <w:rPr>
          <w:color w:val="FF0000"/>
          <w:sz w:val="20"/>
          <w:szCs w:val="20"/>
        </w:rPr>
      </w:pPr>
      <w:r>
        <w:rPr>
          <w:color w:val="FF0000"/>
          <w:sz w:val="20"/>
          <w:szCs w:val="20"/>
        </w:rPr>
        <w:t>One Way Vents  ***ONLY FOR LIGHTWEIGHT CONCRETE DECKS &amp; RECOVERS***</w:t>
      </w:r>
    </w:p>
    <w:p w:rsidR="0029714B" w:rsidRDefault="00031F5E">
      <w:pPr>
        <w:numPr>
          <w:ilvl w:val="3"/>
          <w:numId w:val="4"/>
        </w:numPr>
        <w:ind w:left="1440" w:hanging="288"/>
        <w:rPr>
          <w:color w:val="FF0000"/>
          <w:sz w:val="20"/>
          <w:szCs w:val="20"/>
        </w:rPr>
      </w:pPr>
      <w:r>
        <w:rPr>
          <w:color w:val="FF0000"/>
          <w:sz w:val="20"/>
          <w:szCs w:val="20"/>
        </w:rPr>
        <w:t xml:space="preserve">Pressure relief device consisting of a one-piece spun aluminum vent pre-flashed with modified bitumen. Internally, the vent contains a neoprene valve that allows air pressure and moisture vapor to escape out of the system without allowing additional air and moisture vapor to return. The </w:t>
      </w:r>
      <w:r>
        <w:rPr>
          <w:b/>
          <w:color w:val="FF0000"/>
          <w:sz w:val="20"/>
          <w:szCs w:val="20"/>
        </w:rPr>
        <w:t>One Way MVent</w:t>
      </w:r>
      <w:r>
        <w:rPr>
          <w:color w:val="FF0000"/>
          <w:sz w:val="20"/>
          <w:szCs w:val="20"/>
        </w:rPr>
        <w:t>, by MWeld®.</w:t>
      </w:r>
    </w:p>
    <w:p w:rsidR="0029714B" w:rsidRDefault="00031F5E">
      <w:pPr>
        <w:rPr>
          <w:sz w:val="20"/>
          <w:szCs w:val="20"/>
        </w:rPr>
      </w:pPr>
      <w:r>
        <w:rPr>
          <w:sz w:val="20"/>
          <w:szCs w:val="20"/>
        </w:rPr>
        <w:t xml:space="preserve"> </w:t>
      </w:r>
    </w:p>
    <w:p w:rsidR="0029714B" w:rsidRDefault="00031F5E">
      <w:pPr>
        <w:numPr>
          <w:ilvl w:val="2"/>
          <w:numId w:val="4"/>
        </w:numPr>
        <w:rPr>
          <w:sz w:val="20"/>
          <w:szCs w:val="20"/>
        </w:rPr>
      </w:pPr>
      <w:r>
        <w:rPr>
          <w:sz w:val="20"/>
          <w:szCs w:val="20"/>
        </w:rPr>
        <w:t>Standard Vents</w:t>
      </w:r>
    </w:p>
    <w:p w:rsidR="0029714B" w:rsidRDefault="00031F5E">
      <w:pPr>
        <w:numPr>
          <w:ilvl w:val="3"/>
          <w:numId w:val="4"/>
        </w:numPr>
        <w:ind w:left="1440" w:hanging="288"/>
        <w:rPr>
          <w:sz w:val="20"/>
          <w:szCs w:val="20"/>
        </w:rPr>
      </w:pPr>
      <w:r>
        <w:rPr>
          <w:sz w:val="20"/>
          <w:szCs w:val="20"/>
        </w:rPr>
        <w:t xml:space="preserve">A spun aluminum vent, pre-flashed with modified bitumen designed to waterproof soil pipes and roofing protrusions. The </w:t>
      </w:r>
      <w:r>
        <w:rPr>
          <w:b/>
          <w:sz w:val="20"/>
          <w:szCs w:val="20"/>
        </w:rPr>
        <w:t>Standard MVent</w:t>
      </w:r>
      <w:r>
        <w:rPr>
          <w:sz w:val="20"/>
          <w:szCs w:val="20"/>
        </w:rPr>
        <w:t>, by MWeld®.</w:t>
      </w:r>
    </w:p>
    <w:p w:rsidR="0029714B" w:rsidRDefault="00031F5E">
      <w:pPr>
        <w:pBdr>
          <w:top w:val="nil"/>
          <w:left w:val="nil"/>
          <w:bottom w:val="nil"/>
          <w:right w:val="nil"/>
          <w:between w:val="nil"/>
        </w:pBdr>
        <w:ind w:left="1440" w:hanging="288"/>
        <w:rPr>
          <w:b/>
          <w:i/>
          <w:color w:val="000000"/>
          <w:sz w:val="20"/>
          <w:szCs w:val="20"/>
        </w:rPr>
      </w:pPr>
      <w:r>
        <w:rPr>
          <w:b/>
          <w:i/>
          <w:color w:val="000000"/>
          <w:sz w:val="20"/>
          <w:szCs w:val="20"/>
        </w:rPr>
        <w:lastRenderedPageBreak/>
        <w:tab/>
        <w:t>NOTE: Not for use over active pipes that emit steam or excessive moisture vapor, condensation may occur. Not for use over boiler or heater/furnace vent pipes.</w:t>
      </w:r>
    </w:p>
    <w:p w:rsidR="0029714B" w:rsidRDefault="0029714B">
      <w:pPr>
        <w:rPr>
          <w:b/>
          <w:i/>
          <w:sz w:val="20"/>
          <w:szCs w:val="20"/>
        </w:rPr>
      </w:pPr>
    </w:p>
    <w:p w:rsidR="0029714B" w:rsidRDefault="00031F5E">
      <w:pPr>
        <w:numPr>
          <w:ilvl w:val="2"/>
          <w:numId w:val="4"/>
        </w:numPr>
        <w:rPr>
          <w:color w:val="548DD4"/>
          <w:sz w:val="20"/>
          <w:szCs w:val="20"/>
        </w:rPr>
      </w:pPr>
      <w:r>
        <w:rPr>
          <w:color w:val="548DD4"/>
          <w:sz w:val="20"/>
          <w:szCs w:val="20"/>
        </w:rPr>
        <w:t>Adjustable Vents</w:t>
      </w:r>
    </w:p>
    <w:p w:rsidR="0029714B" w:rsidRDefault="00031F5E">
      <w:pPr>
        <w:numPr>
          <w:ilvl w:val="3"/>
          <w:numId w:val="4"/>
        </w:numPr>
        <w:ind w:left="1440" w:hanging="288"/>
        <w:rPr>
          <w:color w:val="548DD4"/>
          <w:sz w:val="20"/>
          <w:szCs w:val="20"/>
        </w:rPr>
      </w:pPr>
      <w:r>
        <w:rPr>
          <w:color w:val="548DD4"/>
          <w:sz w:val="20"/>
          <w:szCs w:val="20"/>
        </w:rPr>
        <w:t xml:space="preserve">A two-piece roof-flashing unit consisting of a pre-flashed spun aluminum base and a flexible upper boot, allowing for waterproofing of tall or awkward roof protrusions. The </w:t>
      </w:r>
      <w:r>
        <w:rPr>
          <w:b/>
          <w:color w:val="548DD4"/>
          <w:sz w:val="20"/>
          <w:szCs w:val="20"/>
        </w:rPr>
        <w:t xml:space="preserve">Adjustable MVent, </w:t>
      </w:r>
      <w:r>
        <w:rPr>
          <w:color w:val="548DD4"/>
          <w:sz w:val="20"/>
          <w:szCs w:val="20"/>
        </w:rPr>
        <w:t>by MWeld®.</w:t>
      </w:r>
    </w:p>
    <w:p w:rsidR="0029714B" w:rsidRDefault="0029714B">
      <w:pPr>
        <w:rPr>
          <w:color w:val="548DD4"/>
          <w:sz w:val="20"/>
          <w:szCs w:val="20"/>
        </w:rPr>
      </w:pPr>
    </w:p>
    <w:p w:rsidR="0029714B" w:rsidRDefault="00031F5E">
      <w:pPr>
        <w:numPr>
          <w:ilvl w:val="2"/>
          <w:numId w:val="4"/>
        </w:numPr>
        <w:rPr>
          <w:color w:val="548DD4"/>
          <w:sz w:val="20"/>
          <w:szCs w:val="20"/>
        </w:rPr>
      </w:pPr>
      <w:r>
        <w:rPr>
          <w:color w:val="548DD4"/>
          <w:sz w:val="20"/>
          <w:szCs w:val="20"/>
        </w:rPr>
        <w:t>Drains</w:t>
      </w:r>
    </w:p>
    <w:p w:rsidR="0029714B" w:rsidRDefault="00031F5E">
      <w:pPr>
        <w:numPr>
          <w:ilvl w:val="3"/>
          <w:numId w:val="4"/>
        </w:numPr>
        <w:ind w:left="1440" w:hanging="288"/>
        <w:rPr>
          <w:color w:val="548DD4"/>
          <w:sz w:val="20"/>
          <w:szCs w:val="20"/>
        </w:rPr>
      </w:pPr>
      <w:r>
        <w:rPr>
          <w:color w:val="548DD4"/>
          <w:sz w:val="20"/>
          <w:szCs w:val="20"/>
        </w:rPr>
        <w:t>A spun aluminum (or copper) roof drain with gravel guard, strainer cap, and waterproofing plumbing seal attached. Pre-flashed with modified bitumen and available in full and insert sizes to accommodate new construction and retrofit applications. The</w:t>
      </w:r>
      <w:r>
        <w:rPr>
          <w:b/>
          <w:color w:val="548DD4"/>
          <w:sz w:val="20"/>
          <w:szCs w:val="20"/>
        </w:rPr>
        <w:t xml:space="preserve"> MDrain</w:t>
      </w:r>
      <w:r>
        <w:rPr>
          <w:color w:val="548DD4"/>
          <w:sz w:val="20"/>
          <w:szCs w:val="20"/>
        </w:rPr>
        <w:t>, by MWeld®.</w:t>
      </w:r>
    </w:p>
    <w:p w:rsidR="0029714B" w:rsidRDefault="00031F5E">
      <w:pPr>
        <w:numPr>
          <w:ilvl w:val="3"/>
          <w:numId w:val="4"/>
        </w:numPr>
        <w:ind w:left="1440" w:hanging="288"/>
        <w:rPr>
          <w:color w:val="548DD4"/>
          <w:sz w:val="20"/>
          <w:szCs w:val="20"/>
        </w:rPr>
      </w:pPr>
      <w:r>
        <w:rPr>
          <w:color w:val="548DD4"/>
          <w:sz w:val="20"/>
          <w:szCs w:val="20"/>
        </w:rPr>
        <w:t xml:space="preserve">A Pre-flashed metal through-wall roof drain designed for easy installation to aid in quick lateral removal of water. The </w:t>
      </w:r>
      <w:r>
        <w:rPr>
          <w:b/>
          <w:color w:val="548DD4"/>
          <w:sz w:val="20"/>
          <w:szCs w:val="20"/>
        </w:rPr>
        <w:t>Mscupper</w:t>
      </w:r>
      <w:r>
        <w:rPr>
          <w:color w:val="548DD4"/>
          <w:sz w:val="20"/>
          <w:szCs w:val="20"/>
        </w:rPr>
        <w:t>, by MWeld®.</w:t>
      </w:r>
    </w:p>
    <w:p w:rsidR="0029714B" w:rsidRDefault="0029714B">
      <w:pPr>
        <w:ind w:hanging="360"/>
        <w:rPr>
          <w:sz w:val="20"/>
          <w:szCs w:val="20"/>
        </w:rPr>
      </w:pPr>
    </w:p>
    <w:p w:rsidR="0029714B" w:rsidRDefault="00031F5E">
      <w:pPr>
        <w:numPr>
          <w:ilvl w:val="2"/>
          <w:numId w:val="4"/>
        </w:numPr>
        <w:rPr>
          <w:sz w:val="20"/>
          <w:szCs w:val="20"/>
        </w:rPr>
      </w:pPr>
      <w:r>
        <w:rPr>
          <w:sz w:val="20"/>
          <w:szCs w:val="20"/>
        </w:rPr>
        <w:t>Sealant Pans</w:t>
      </w:r>
    </w:p>
    <w:p w:rsidR="0029714B" w:rsidRDefault="00031F5E">
      <w:pPr>
        <w:numPr>
          <w:ilvl w:val="3"/>
          <w:numId w:val="4"/>
        </w:numPr>
        <w:ind w:left="1440" w:hanging="288"/>
        <w:rPr>
          <w:sz w:val="20"/>
          <w:szCs w:val="20"/>
        </w:rPr>
      </w:pPr>
      <w:r>
        <w:rPr>
          <w:sz w:val="20"/>
          <w:szCs w:val="20"/>
        </w:rPr>
        <w:t xml:space="preserve">A structural urethane outer shell, bonded to the roof surface, filled with a urethane rubber sealant. The urethane sealant conforms to the shape of any roof penetration through a roof surface to protect the roof system from moisture. The </w:t>
      </w:r>
      <w:r>
        <w:rPr>
          <w:b/>
          <w:sz w:val="20"/>
          <w:szCs w:val="20"/>
        </w:rPr>
        <w:t xml:space="preserve">M-Curb </w:t>
      </w:r>
      <w:r>
        <w:rPr>
          <w:sz w:val="20"/>
          <w:szCs w:val="20"/>
        </w:rPr>
        <w:t>and</w:t>
      </w:r>
      <w:r>
        <w:rPr>
          <w:b/>
          <w:sz w:val="20"/>
          <w:szCs w:val="20"/>
        </w:rPr>
        <w:t xml:space="preserve"> M-Thane</w:t>
      </w:r>
      <w:r>
        <w:rPr>
          <w:sz w:val="20"/>
          <w:szCs w:val="20"/>
        </w:rPr>
        <w:t>,</w:t>
      </w:r>
      <w:r>
        <w:rPr>
          <w:b/>
          <w:sz w:val="20"/>
          <w:szCs w:val="20"/>
        </w:rPr>
        <w:t xml:space="preserve"> </w:t>
      </w:r>
      <w:r>
        <w:rPr>
          <w:sz w:val="20"/>
          <w:szCs w:val="20"/>
        </w:rPr>
        <w:t>by MWeld®</w:t>
      </w:r>
    </w:p>
    <w:p w:rsidR="0029714B" w:rsidRDefault="0029714B">
      <w:pPr>
        <w:ind w:hanging="360"/>
        <w:rPr>
          <w:sz w:val="20"/>
          <w:szCs w:val="20"/>
        </w:rPr>
      </w:pPr>
    </w:p>
    <w:p w:rsidR="0029714B" w:rsidRDefault="00031F5E">
      <w:pPr>
        <w:numPr>
          <w:ilvl w:val="2"/>
          <w:numId w:val="4"/>
        </w:numPr>
        <w:rPr>
          <w:sz w:val="20"/>
          <w:szCs w:val="20"/>
        </w:rPr>
      </w:pPr>
      <w:r>
        <w:rPr>
          <w:sz w:val="20"/>
          <w:szCs w:val="20"/>
        </w:rPr>
        <w:t>Expansion Joint Covers</w:t>
      </w:r>
    </w:p>
    <w:p w:rsidR="0029714B" w:rsidRDefault="00031F5E">
      <w:pPr>
        <w:numPr>
          <w:ilvl w:val="3"/>
          <w:numId w:val="4"/>
        </w:numPr>
        <w:ind w:left="1440" w:hanging="288"/>
        <w:rPr>
          <w:sz w:val="20"/>
          <w:szCs w:val="20"/>
        </w:rPr>
      </w:pPr>
      <w:r>
        <w:rPr>
          <w:sz w:val="20"/>
          <w:szCs w:val="20"/>
        </w:rPr>
        <w:t xml:space="preserve">Factory fabricated assemblies used to accommodate three-dimensional joints in a roof structure. Heavy reinforced flexible cover with a flexible flame retardant foam bellows for support. Nailing flanges conform to curb irregularities. The </w:t>
      </w:r>
      <w:r>
        <w:rPr>
          <w:b/>
          <w:sz w:val="20"/>
          <w:szCs w:val="20"/>
        </w:rPr>
        <w:t>Metalastic® Expansion Joint Cover</w:t>
      </w:r>
      <w:r>
        <w:rPr>
          <w:sz w:val="20"/>
          <w:szCs w:val="20"/>
        </w:rPr>
        <w:t>, by GAF.</w:t>
      </w:r>
    </w:p>
    <w:p w:rsidR="0029714B" w:rsidRDefault="0029714B">
      <w:pPr>
        <w:ind w:hanging="360"/>
        <w:rPr>
          <w:sz w:val="20"/>
          <w:szCs w:val="20"/>
        </w:rPr>
      </w:pPr>
    </w:p>
    <w:p w:rsidR="000E773D" w:rsidRDefault="000E773D" w:rsidP="000E773D">
      <w:pPr>
        <w:numPr>
          <w:ilvl w:val="2"/>
          <w:numId w:val="4"/>
        </w:numPr>
        <w:pBdr>
          <w:top w:val="nil"/>
          <w:left w:val="nil"/>
          <w:bottom w:val="nil"/>
          <w:right w:val="nil"/>
          <w:between w:val="nil"/>
        </w:pBdr>
        <w:rPr>
          <w:color w:val="00B050"/>
          <w:sz w:val="20"/>
          <w:szCs w:val="20"/>
        </w:rPr>
      </w:pPr>
      <w:r>
        <w:rPr>
          <w:color w:val="00B050"/>
          <w:sz w:val="20"/>
          <w:szCs w:val="20"/>
        </w:rPr>
        <w:t xml:space="preserve">Three-piece fascia system consisting of a continuous galvanized steel water dam, exterior fascia, and a continuous galvanized steel retainer to lock the assembly together. Manufactured with self-locating cleat and pre-punched slotted holes. </w:t>
      </w:r>
      <w:r>
        <w:rPr>
          <w:b/>
          <w:color w:val="00B050"/>
          <w:sz w:val="20"/>
          <w:szCs w:val="20"/>
        </w:rPr>
        <w:t xml:space="preserve">MWeld™ Gravel Stop MB Fascia Type B or Type G, </w:t>
      </w:r>
      <w:r>
        <w:rPr>
          <w:color w:val="00B050"/>
          <w:sz w:val="20"/>
          <w:szCs w:val="20"/>
        </w:rPr>
        <w:t>by GAF.</w:t>
      </w:r>
    </w:p>
    <w:p w:rsidR="000E773D" w:rsidRPr="004B7F76" w:rsidRDefault="000E773D" w:rsidP="000E773D">
      <w:pPr>
        <w:ind w:left="1152"/>
        <w:rPr>
          <w:b/>
          <w:color w:val="00B050"/>
        </w:rPr>
      </w:pPr>
    </w:p>
    <w:p w:rsidR="000E773D" w:rsidRDefault="000E773D" w:rsidP="000E773D">
      <w:pPr>
        <w:numPr>
          <w:ilvl w:val="2"/>
          <w:numId w:val="4"/>
        </w:numPr>
        <w:rPr>
          <w:b/>
          <w:color w:val="00B050"/>
        </w:rPr>
      </w:pPr>
      <w:r>
        <w:rPr>
          <w:color w:val="00B050"/>
          <w:sz w:val="20"/>
          <w:szCs w:val="20"/>
        </w:rPr>
        <w:t xml:space="preserve">Assembly contains a metal clip that functions as a gutter to help channel water back onto the roof, eliminating the need for caulking. Concealed fasteners, splices and clips allow for a smooth, unbroken appearance. Free-floating design allows for expansion and contraction. Manufactured with pre-punched holes and 20-gauge clip. </w:t>
      </w:r>
      <w:r>
        <w:rPr>
          <w:b/>
          <w:color w:val="00B050"/>
          <w:sz w:val="20"/>
          <w:szCs w:val="20"/>
        </w:rPr>
        <w:t>M-Weld™ Snap-On Coping</w:t>
      </w:r>
      <w:r>
        <w:rPr>
          <w:color w:val="00B050"/>
          <w:sz w:val="20"/>
          <w:szCs w:val="20"/>
        </w:rPr>
        <w:t xml:space="preserve"> by GAF</w:t>
      </w:r>
    </w:p>
    <w:p w:rsidR="000E773D" w:rsidRPr="004B7F76" w:rsidRDefault="000E773D" w:rsidP="000E773D">
      <w:pPr>
        <w:ind w:left="1152"/>
        <w:rPr>
          <w:b/>
          <w:color w:val="00B050"/>
        </w:rPr>
      </w:pPr>
    </w:p>
    <w:p w:rsidR="000E773D" w:rsidRDefault="000E773D" w:rsidP="000E773D">
      <w:pPr>
        <w:numPr>
          <w:ilvl w:val="2"/>
          <w:numId w:val="4"/>
        </w:numPr>
        <w:rPr>
          <w:b/>
          <w:color w:val="00B050"/>
        </w:rPr>
      </w:pPr>
      <w:r>
        <w:rPr>
          <w:color w:val="00B050"/>
          <w:sz w:val="20"/>
          <w:szCs w:val="20"/>
        </w:rPr>
        <w:t xml:space="preserve">Assembly contains a metal clip that functions as a gutter to help channel water back onto the roof, eliminating the need for caulking. Concealed fasteners, splices and clips allow for a smooth, unbroken appearance. Free-floating design allows for expansion and contraction. Manufactured with pre-punched holes and 16-gauge clip. </w:t>
      </w:r>
      <w:r>
        <w:rPr>
          <w:b/>
          <w:color w:val="00B050"/>
          <w:sz w:val="20"/>
          <w:szCs w:val="20"/>
        </w:rPr>
        <w:t>M-Weld™ Snap-On Coping Plus</w:t>
      </w:r>
      <w:r>
        <w:rPr>
          <w:color w:val="00B050"/>
          <w:sz w:val="20"/>
          <w:szCs w:val="20"/>
        </w:rPr>
        <w:t xml:space="preserve"> by GAF</w:t>
      </w:r>
    </w:p>
    <w:p w:rsidR="000E773D" w:rsidRDefault="000E773D" w:rsidP="000E773D">
      <w:pPr>
        <w:ind w:left="1152"/>
        <w:rPr>
          <w:color w:val="00B050"/>
          <w:sz w:val="20"/>
          <w:szCs w:val="20"/>
        </w:rPr>
      </w:pPr>
    </w:p>
    <w:p w:rsidR="000E773D" w:rsidRDefault="000E773D" w:rsidP="000E773D">
      <w:pPr>
        <w:numPr>
          <w:ilvl w:val="2"/>
          <w:numId w:val="4"/>
        </w:numPr>
        <w:rPr>
          <w:b/>
          <w:color w:val="FF0000"/>
        </w:rPr>
      </w:pPr>
      <w:r>
        <w:rPr>
          <w:color w:val="FF0000"/>
          <w:sz w:val="20"/>
          <w:szCs w:val="20"/>
        </w:rPr>
        <w:t xml:space="preserve">Two part decorative fascia edge metal consisting of high-performance cleat with snap-on cover. Tested per ANSI/SPRI/FM4435/ES-1, </w:t>
      </w:r>
      <w:r>
        <w:rPr>
          <w:b/>
          <w:color w:val="FF0000"/>
          <w:sz w:val="20"/>
          <w:szCs w:val="20"/>
        </w:rPr>
        <w:t>EverGuard</w:t>
      </w:r>
      <w:r>
        <w:rPr>
          <w:b/>
          <w:color w:val="FF0000"/>
          <w:sz w:val="20"/>
          <w:szCs w:val="20"/>
          <w:vertAlign w:val="superscript"/>
        </w:rPr>
        <w:t>®</w:t>
      </w:r>
      <w:r>
        <w:rPr>
          <w:b/>
          <w:color w:val="FF0000"/>
          <w:sz w:val="20"/>
          <w:szCs w:val="20"/>
        </w:rPr>
        <w:t xml:space="preserve"> EZ Fascia </w:t>
      </w:r>
      <w:r>
        <w:rPr>
          <w:color w:val="FF0000"/>
          <w:sz w:val="20"/>
          <w:szCs w:val="20"/>
        </w:rPr>
        <w:t>by GAF.</w:t>
      </w:r>
    </w:p>
    <w:p w:rsidR="000E773D" w:rsidRPr="004B7F76" w:rsidRDefault="000E773D" w:rsidP="000E773D">
      <w:pPr>
        <w:ind w:left="1152"/>
        <w:rPr>
          <w:b/>
          <w:color w:val="FF0000"/>
        </w:rPr>
      </w:pPr>
    </w:p>
    <w:p w:rsidR="000E773D" w:rsidRDefault="000E773D" w:rsidP="000E773D">
      <w:pPr>
        <w:numPr>
          <w:ilvl w:val="2"/>
          <w:numId w:val="4"/>
        </w:numPr>
        <w:rPr>
          <w:b/>
          <w:color w:val="FF0000"/>
        </w:rPr>
      </w:pPr>
      <w:r>
        <w:rPr>
          <w:color w:val="FF0000"/>
          <w:sz w:val="20"/>
          <w:szCs w:val="20"/>
        </w:rPr>
        <w:t xml:space="preserve">Two part decorative fascia edge metal consisting of high-performance cleat with snap-on cover. Tested per ANSI/SPRI/FM4435/ES-1, </w:t>
      </w:r>
      <w:r>
        <w:rPr>
          <w:b/>
          <w:color w:val="FF0000"/>
          <w:sz w:val="20"/>
          <w:szCs w:val="20"/>
        </w:rPr>
        <w:t>EverGuard</w:t>
      </w:r>
      <w:r>
        <w:rPr>
          <w:b/>
          <w:color w:val="FF0000"/>
          <w:sz w:val="20"/>
          <w:szCs w:val="20"/>
          <w:vertAlign w:val="superscript"/>
        </w:rPr>
        <w:t>®</w:t>
      </w:r>
      <w:r>
        <w:rPr>
          <w:b/>
          <w:color w:val="FF0000"/>
          <w:sz w:val="20"/>
          <w:szCs w:val="20"/>
        </w:rPr>
        <w:t xml:space="preserve"> EZ Fascia AR </w:t>
      </w:r>
      <w:r>
        <w:rPr>
          <w:color w:val="FF0000"/>
          <w:sz w:val="20"/>
          <w:szCs w:val="20"/>
        </w:rPr>
        <w:t>by GAF.</w:t>
      </w:r>
    </w:p>
    <w:p w:rsidR="000E773D" w:rsidRDefault="000E773D" w:rsidP="000E773D">
      <w:pPr>
        <w:pBdr>
          <w:top w:val="nil"/>
          <w:left w:val="nil"/>
          <w:bottom w:val="nil"/>
          <w:right w:val="nil"/>
          <w:between w:val="nil"/>
        </w:pBdr>
        <w:ind w:left="1152"/>
        <w:rPr>
          <w:color w:val="00B050"/>
          <w:sz w:val="20"/>
          <w:szCs w:val="20"/>
        </w:rPr>
      </w:pPr>
    </w:p>
    <w:p w:rsidR="000E773D" w:rsidRDefault="000E773D" w:rsidP="000E773D">
      <w:pPr>
        <w:numPr>
          <w:ilvl w:val="2"/>
          <w:numId w:val="4"/>
        </w:numPr>
        <w:pBdr>
          <w:top w:val="nil"/>
          <w:left w:val="nil"/>
          <w:bottom w:val="nil"/>
          <w:right w:val="nil"/>
          <w:between w:val="nil"/>
        </w:pBdr>
        <w:rPr>
          <w:color w:val="00B050"/>
          <w:sz w:val="20"/>
          <w:szCs w:val="20"/>
        </w:rPr>
      </w:pPr>
      <w:r>
        <w:rPr>
          <w:color w:val="00B050"/>
          <w:sz w:val="20"/>
          <w:szCs w:val="20"/>
        </w:rPr>
        <w:t>Two-piece snap on fascia system with heavy duty aluminum retainer. Features a wide base flange to securely hold down BUR and Modified Bitumen roofing plies.</w:t>
      </w:r>
      <w:r>
        <w:rPr>
          <w:b/>
          <w:color w:val="00B050"/>
          <w:sz w:val="20"/>
          <w:szCs w:val="20"/>
        </w:rPr>
        <w:t xml:space="preserve"> </w:t>
      </w:r>
      <w:r>
        <w:rPr>
          <w:color w:val="00B050"/>
          <w:sz w:val="20"/>
          <w:szCs w:val="20"/>
        </w:rPr>
        <w:t>Available in gravel stop style and box style,</w:t>
      </w:r>
      <w:r>
        <w:rPr>
          <w:b/>
          <w:color w:val="00B050"/>
          <w:sz w:val="20"/>
          <w:szCs w:val="20"/>
        </w:rPr>
        <w:t xml:space="preserve"> M-Weld™ EZ Fascia EX/ M-Weld™ EZ Fascia EX Extender</w:t>
      </w:r>
      <w:r>
        <w:rPr>
          <w:color w:val="00B050"/>
          <w:sz w:val="20"/>
          <w:szCs w:val="20"/>
        </w:rPr>
        <w:t>, by GAF.</w:t>
      </w:r>
    </w:p>
    <w:p w:rsidR="0029714B" w:rsidRDefault="0029714B">
      <w:pPr>
        <w:jc w:val="center"/>
        <w:rPr>
          <w:b/>
          <w:color w:val="7030A0"/>
          <w:sz w:val="20"/>
          <w:szCs w:val="20"/>
        </w:rPr>
      </w:pPr>
    </w:p>
    <w:p w:rsidR="0029714B" w:rsidRDefault="00031F5E">
      <w:pPr>
        <w:numPr>
          <w:ilvl w:val="2"/>
          <w:numId w:val="4"/>
        </w:numPr>
        <w:rPr>
          <w:color w:val="7030A0"/>
          <w:sz w:val="20"/>
          <w:szCs w:val="20"/>
        </w:rPr>
      </w:pPr>
      <w:r>
        <w:rPr>
          <w:b/>
          <w:color w:val="7030A0"/>
          <w:sz w:val="20"/>
          <w:szCs w:val="20"/>
        </w:rPr>
        <w:t xml:space="preserve">EnergyCote™ Coating, </w:t>
      </w:r>
      <w:r>
        <w:rPr>
          <w:color w:val="7030A0"/>
          <w:sz w:val="20"/>
          <w:szCs w:val="20"/>
        </w:rPr>
        <w:t>a brilliant white, water based, low VOC, highly reflective elastomeric coating which cures to form a seamless rubber membrane. It has been specifically designed to treat seams, laps, flashings and other edges and details in reflective cap sheet products such as EnergyCap™. Designed to add reflectivity and protect areas of asphalt bleed-out on white reflective asphalt roll roofing to give a uniform, brilliant white finish across the whole roof area.</w:t>
      </w:r>
    </w:p>
    <w:p w:rsidR="0029714B" w:rsidRDefault="0029714B">
      <w:pPr>
        <w:rPr>
          <w:color w:val="FF0000"/>
        </w:rPr>
      </w:pPr>
    </w:p>
    <w:p w:rsidR="0029714B" w:rsidRDefault="00031F5E">
      <w:pPr>
        <w:numPr>
          <w:ilvl w:val="0"/>
          <w:numId w:val="4"/>
        </w:numPr>
      </w:pPr>
      <w:r>
        <w:lastRenderedPageBreak/>
        <w:t>EXECUTION</w:t>
      </w:r>
    </w:p>
    <w:p w:rsidR="0029714B" w:rsidRDefault="0029714B">
      <w:pPr>
        <w:rPr>
          <w:sz w:val="20"/>
          <w:szCs w:val="20"/>
        </w:rPr>
      </w:pPr>
    </w:p>
    <w:p w:rsidR="0029714B" w:rsidRDefault="00031F5E">
      <w:pPr>
        <w:numPr>
          <w:ilvl w:val="1"/>
          <w:numId w:val="5"/>
        </w:numPr>
        <w:rPr>
          <w:sz w:val="20"/>
          <w:szCs w:val="20"/>
        </w:rPr>
      </w:pPr>
      <w:r>
        <w:rPr>
          <w:sz w:val="20"/>
          <w:szCs w:val="20"/>
        </w:rPr>
        <w:t xml:space="preserve">SITE CONDITIONS </w:t>
      </w:r>
    </w:p>
    <w:p w:rsidR="0029714B" w:rsidRDefault="0029714B">
      <w:pPr>
        <w:rPr>
          <w:sz w:val="20"/>
          <w:szCs w:val="20"/>
        </w:rPr>
      </w:pPr>
    </w:p>
    <w:p w:rsidR="0029714B" w:rsidRDefault="00031F5E">
      <w:pPr>
        <w:numPr>
          <w:ilvl w:val="2"/>
          <w:numId w:val="5"/>
        </w:numPr>
        <w:rPr>
          <w:sz w:val="20"/>
          <w:szCs w:val="20"/>
        </w:rPr>
      </w:pPr>
      <w:r>
        <w:rPr>
          <w:sz w:val="20"/>
          <w:szCs w:val="20"/>
        </w:rPr>
        <w:t>Obtain verification that the building structure can accommodate the added weight of the new roofing system.</w:t>
      </w:r>
    </w:p>
    <w:p w:rsidR="0029714B" w:rsidRDefault="0029714B">
      <w:pPr>
        <w:ind w:left="792"/>
        <w:rPr>
          <w:sz w:val="20"/>
          <w:szCs w:val="20"/>
        </w:rPr>
      </w:pPr>
    </w:p>
    <w:p w:rsidR="0029714B" w:rsidRDefault="00031F5E">
      <w:pPr>
        <w:numPr>
          <w:ilvl w:val="2"/>
          <w:numId w:val="5"/>
        </w:numPr>
        <w:rPr>
          <w:sz w:val="20"/>
          <w:szCs w:val="20"/>
        </w:rPr>
      </w:pPr>
      <w:r>
        <w:rPr>
          <w:sz w:val="20"/>
          <w:szCs w:val="20"/>
        </w:rPr>
        <w:t>Confirm the adequacy of the new roofing system to provide positive slope to drain. Eliminate ponding areas by the addition of drainage locations or by providing additional pitch to the roof surface.</w:t>
      </w:r>
    </w:p>
    <w:p w:rsidR="0029714B" w:rsidRDefault="0029714B">
      <w:pPr>
        <w:ind w:left="792"/>
        <w:rPr>
          <w:sz w:val="20"/>
          <w:szCs w:val="20"/>
        </w:rPr>
      </w:pPr>
    </w:p>
    <w:p w:rsidR="0029714B" w:rsidRDefault="00031F5E">
      <w:pPr>
        <w:numPr>
          <w:ilvl w:val="2"/>
          <w:numId w:val="5"/>
        </w:numPr>
        <w:rPr>
          <w:sz w:val="20"/>
          <w:szCs w:val="20"/>
        </w:rPr>
      </w:pPr>
      <w:r>
        <w:rPr>
          <w:sz w:val="20"/>
          <w:szCs w:val="20"/>
        </w:rPr>
        <w:t>Prepare substrate surfaces thoroughly prior to application of new roofing materials. This is particularly important for re-cover and reroofing applications. Providing a smooth, even, sound, clean, and dry substrate minimizes the likelihood that underlying deficiencies will cause premature deterioration or even failure of the new roofing system.</w:t>
      </w:r>
    </w:p>
    <w:p w:rsidR="0029714B" w:rsidRDefault="0029714B">
      <w:pPr>
        <w:ind w:left="792"/>
        <w:rPr>
          <w:sz w:val="20"/>
          <w:szCs w:val="20"/>
        </w:rPr>
      </w:pPr>
    </w:p>
    <w:p w:rsidR="0029714B" w:rsidRDefault="00031F5E">
      <w:pPr>
        <w:numPr>
          <w:ilvl w:val="2"/>
          <w:numId w:val="5"/>
        </w:numPr>
        <w:rPr>
          <w:sz w:val="20"/>
          <w:szCs w:val="20"/>
        </w:rPr>
      </w:pPr>
      <w:r>
        <w:rPr>
          <w:sz w:val="20"/>
          <w:szCs w:val="20"/>
        </w:rPr>
        <w:t>All defects in the roof deck or substrate must be corrected by the responsible parties before new roofing work commences. Verify that the deck surface is dry, sound, clean, and smooth, and free of depressions, waves, or projections.</w:t>
      </w:r>
    </w:p>
    <w:p w:rsidR="0029714B" w:rsidRDefault="0029714B">
      <w:pPr>
        <w:ind w:left="792"/>
        <w:rPr>
          <w:sz w:val="20"/>
          <w:szCs w:val="20"/>
        </w:rPr>
      </w:pPr>
    </w:p>
    <w:p w:rsidR="0029714B" w:rsidRDefault="00031F5E">
      <w:pPr>
        <w:numPr>
          <w:ilvl w:val="2"/>
          <w:numId w:val="5"/>
        </w:numPr>
        <w:rPr>
          <w:sz w:val="20"/>
          <w:szCs w:val="20"/>
        </w:rPr>
      </w:pPr>
      <w:r>
        <w:rPr>
          <w:sz w:val="20"/>
          <w:szCs w:val="20"/>
        </w:rPr>
        <w:t>Protect building surfaces against damage and contamination from roofing work.</w:t>
      </w:r>
    </w:p>
    <w:p w:rsidR="0029714B" w:rsidRDefault="0029714B">
      <w:pPr>
        <w:ind w:left="792"/>
        <w:rPr>
          <w:sz w:val="20"/>
          <w:szCs w:val="20"/>
        </w:rPr>
      </w:pPr>
    </w:p>
    <w:p w:rsidR="0029714B" w:rsidRDefault="00031F5E">
      <w:pPr>
        <w:numPr>
          <w:ilvl w:val="2"/>
          <w:numId w:val="5"/>
        </w:numPr>
        <w:rPr>
          <w:sz w:val="20"/>
          <w:szCs w:val="20"/>
        </w:rPr>
      </w:pPr>
      <w:r>
        <w:rPr>
          <w:sz w:val="20"/>
          <w:szCs w:val="20"/>
        </w:rPr>
        <w:t>Where work must continue over completed roof areas, protect the finished roofing system from damage.</w:t>
      </w:r>
    </w:p>
    <w:p w:rsidR="0029714B" w:rsidRDefault="0029714B">
      <w:pPr>
        <w:ind w:left="792"/>
        <w:rPr>
          <w:sz w:val="20"/>
          <w:szCs w:val="20"/>
        </w:rPr>
      </w:pPr>
    </w:p>
    <w:p w:rsidR="0029714B" w:rsidRDefault="00031F5E">
      <w:pPr>
        <w:numPr>
          <w:ilvl w:val="2"/>
          <w:numId w:val="5"/>
        </w:numPr>
        <w:rPr>
          <w:sz w:val="20"/>
          <w:szCs w:val="20"/>
        </w:rPr>
      </w:pPr>
      <w:r>
        <w:rPr>
          <w:sz w:val="20"/>
          <w:szCs w:val="20"/>
        </w:rPr>
        <w:t>Verify that the surfaces and site conditions are ready to receive work.</w:t>
      </w:r>
    </w:p>
    <w:p w:rsidR="0029714B" w:rsidRDefault="0029714B">
      <w:pPr>
        <w:rPr>
          <w:sz w:val="20"/>
          <w:szCs w:val="20"/>
        </w:rPr>
      </w:pPr>
    </w:p>
    <w:p w:rsidR="0029714B" w:rsidRDefault="00031F5E">
      <w:pPr>
        <w:numPr>
          <w:ilvl w:val="2"/>
          <w:numId w:val="5"/>
        </w:numPr>
        <w:rPr>
          <w:sz w:val="20"/>
          <w:szCs w:val="20"/>
        </w:rPr>
      </w:pPr>
      <w:r>
        <w:rPr>
          <w:sz w:val="20"/>
          <w:szCs w:val="20"/>
        </w:rPr>
        <w:t>Verify that the deck is supported and secured.</w:t>
      </w:r>
    </w:p>
    <w:p w:rsidR="0029714B" w:rsidRDefault="0029714B">
      <w:pPr>
        <w:rPr>
          <w:sz w:val="20"/>
          <w:szCs w:val="20"/>
        </w:rPr>
      </w:pPr>
    </w:p>
    <w:p w:rsidR="0029714B" w:rsidRDefault="00031F5E">
      <w:pPr>
        <w:numPr>
          <w:ilvl w:val="2"/>
          <w:numId w:val="5"/>
        </w:numPr>
        <w:rPr>
          <w:sz w:val="20"/>
          <w:szCs w:val="20"/>
        </w:rPr>
      </w:pPr>
      <w:r>
        <w:rPr>
          <w:sz w:val="20"/>
          <w:szCs w:val="20"/>
        </w:rPr>
        <w:t>Verify that the deck surfaces are dry and free of ice or snow.</w:t>
      </w:r>
    </w:p>
    <w:p w:rsidR="0029714B" w:rsidRDefault="0029714B">
      <w:pPr>
        <w:rPr>
          <w:sz w:val="20"/>
          <w:szCs w:val="20"/>
        </w:rPr>
      </w:pPr>
    </w:p>
    <w:p w:rsidR="0029714B" w:rsidRDefault="00031F5E">
      <w:pPr>
        <w:numPr>
          <w:ilvl w:val="2"/>
          <w:numId w:val="5"/>
        </w:numPr>
        <w:rPr>
          <w:sz w:val="20"/>
          <w:szCs w:val="20"/>
        </w:rPr>
      </w:pPr>
      <w:r>
        <w:rPr>
          <w:sz w:val="20"/>
          <w:szCs w:val="20"/>
        </w:rPr>
        <w:t>Verify that all roof openings, curbs, pipes, sleeves, ducts, vents or other penetrations through the roof are solidly set, and that all flashings are tapered.</w:t>
      </w:r>
    </w:p>
    <w:p w:rsidR="0029714B" w:rsidRDefault="0029714B">
      <w:pPr>
        <w:rPr>
          <w:sz w:val="20"/>
          <w:szCs w:val="20"/>
        </w:rPr>
      </w:pPr>
    </w:p>
    <w:p w:rsidR="0029714B" w:rsidRDefault="00031F5E">
      <w:pPr>
        <w:numPr>
          <w:ilvl w:val="1"/>
          <w:numId w:val="5"/>
        </w:numPr>
        <w:rPr>
          <w:sz w:val="20"/>
          <w:szCs w:val="20"/>
        </w:rPr>
      </w:pPr>
      <w:r>
        <w:rPr>
          <w:sz w:val="20"/>
          <w:szCs w:val="20"/>
        </w:rPr>
        <w:t>SUBSTRATE PREPARATION</w:t>
      </w:r>
    </w:p>
    <w:p w:rsidR="0029714B" w:rsidRDefault="00031F5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9714B" w:rsidRDefault="00031F5E">
      <w:pPr>
        <w:numPr>
          <w:ilvl w:val="2"/>
          <w:numId w:val="5"/>
        </w:numPr>
        <w:rPr>
          <w:sz w:val="20"/>
          <w:szCs w:val="20"/>
        </w:rPr>
      </w:pPr>
      <w:r>
        <w:rPr>
          <w:sz w:val="20"/>
          <w:szCs w:val="20"/>
        </w:rPr>
        <w:t>General:</w:t>
      </w:r>
    </w:p>
    <w:p w:rsidR="0029714B" w:rsidRDefault="00031F5E">
      <w:pPr>
        <w:numPr>
          <w:ilvl w:val="3"/>
          <w:numId w:val="5"/>
        </w:numPr>
        <w:rPr>
          <w:sz w:val="20"/>
          <w:szCs w:val="20"/>
        </w:rPr>
      </w:pPr>
      <w:r>
        <w:rPr>
          <w:sz w:val="20"/>
          <w:szCs w:val="20"/>
        </w:rPr>
        <w:t>Prepare substrate surfaces thoroughly prior to application of new roofing materials. This is particularly important for re-cover and reroofing applications. Providing a smooth, even, sound, clean, and dry substrate minimizes the likelihood that underlying deficiencies will cause premature deterioration or even failure of the new roofing system.</w:t>
      </w:r>
    </w:p>
    <w:p w:rsidR="0029714B" w:rsidRDefault="00031F5E">
      <w:pPr>
        <w:numPr>
          <w:ilvl w:val="3"/>
          <w:numId w:val="5"/>
        </w:numPr>
        <w:rPr>
          <w:sz w:val="20"/>
          <w:szCs w:val="20"/>
        </w:rPr>
      </w:pPr>
      <w:r>
        <w:rPr>
          <w:sz w:val="20"/>
          <w:szCs w:val="20"/>
        </w:rPr>
        <w:t>The surface of the deck must be dry, firm, smooth, and free of dirt and loose material. Electrical conduits, bolts, and other small items must be removed from the surface of the roof deck; such surface irregularities cannot be properly insulated and roofed. It is the responsibility of the roofing contractor, deck contractor, or owner’s representative to determine the suitability of the roof deck surface to receive the roof assembly. The deck must meet GAF requirements as described in the Roof Design section of the current GAF Application and Specifications Manual. None of the foregoing factors are the responsibility of GAF which under no circumstances will assume such responsibility.</w:t>
      </w:r>
    </w:p>
    <w:p w:rsidR="0029714B" w:rsidRDefault="00031F5E">
      <w:pPr>
        <w:numPr>
          <w:ilvl w:val="3"/>
          <w:numId w:val="5"/>
        </w:numPr>
        <w:rPr>
          <w:sz w:val="20"/>
          <w:szCs w:val="20"/>
        </w:rPr>
      </w:pPr>
      <w:r>
        <w:rPr>
          <w:sz w:val="20"/>
          <w:szCs w:val="20"/>
        </w:rPr>
        <w:t>Perimeter and penetration wood nailers and curbs must be in place as specified.</w:t>
      </w:r>
    </w:p>
    <w:p w:rsidR="0029714B" w:rsidRDefault="00031F5E">
      <w:pPr>
        <w:numPr>
          <w:ilvl w:val="3"/>
          <w:numId w:val="5"/>
        </w:numPr>
        <w:rPr>
          <w:sz w:val="20"/>
          <w:szCs w:val="20"/>
        </w:rPr>
      </w:pPr>
      <w:r>
        <w:rPr>
          <w:sz w:val="20"/>
          <w:szCs w:val="20"/>
        </w:rPr>
        <w:t>The roof deck must provide positive drainage or tapered insulation must be used to provide slope.</w:t>
      </w:r>
    </w:p>
    <w:p w:rsidR="0029714B" w:rsidRDefault="00031F5E">
      <w:pPr>
        <w:numPr>
          <w:ilvl w:val="3"/>
          <w:numId w:val="5"/>
        </w:numPr>
        <w:rPr>
          <w:sz w:val="20"/>
          <w:szCs w:val="20"/>
        </w:rPr>
      </w:pPr>
      <w:r>
        <w:rPr>
          <w:sz w:val="20"/>
          <w:szCs w:val="20"/>
        </w:rPr>
        <w:t>Outlets must be placed and installed to remove water promptly and completely from the roof.</w:t>
      </w:r>
    </w:p>
    <w:p w:rsidR="0029714B" w:rsidRDefault="00031F5E">
      <w:pPr>
        <w:numPr>
          <w:ilvl w:val="3"/>
          <w:numId w:val="5"/>
        </w:numPr>
        <w:rPr>
          <w:sz w:val="20"/>
          <w:szCs w:val="20"/>
        </w:rPr>
      </w:pPr>
      <w:r>
        <w:rPr>
          <w:sz w:val="20"/>
          <w:szCs w:val="20"/>
        </w:rPr>
        <w:t>Expansion joints, roof vents, roof drains, etc., must be installed using acceptable industry standards and GAF specifications and flashing details.</w:t>
      </w:r>
    </w:p>
    <w:p w:rsidR="0029714B" w:rsidRDefault="0029714B">
      <w:pPr>
        <w:ind w:left="792"/>
        <w:rPr>
          <w:color w:val="00B050"/>
          <w:sz w:val="20"/>
          <w:szCs w:val="20"/>
        </w:rPr>
      </w:pPr>
    </w:p>
    <w:p w:rsidR="0029714B" w:rsidRDefault="00031F5E">
      <w:pPr>
        <w:numPr>
          <w:ilvl w:val="2"/>
          <w:numId w:val="5"/>
        </w:numPr>
        <w:rPr>
          <w:color w:val="00B050"/>
          <w:sz w:val="20"/>
          <w:szCs w:val="20"/>
        </w:rPr>
      </w:pPr>
      <w:r>
        <w:rPr>
          <w:color w:val="00B050"/>
          <w:sz w:val="20"/>
          <w:szCs w:val="20"/>
        </w:rPr>
        <w:t>Tear-off</w:t>
      </w:r>
    </w:p>
    <w:p w:rsidR="0029714B" w:rsidRDefault="00031F5E">
      <w:pPr>
        <w:numPr>
          <w:ilvl w:val="3"/>
          <w:numId w:val="5"/>
        </w:numPr>
        <w:rPr>
          <w:color w:val="00B050"/>
          <w:sz w:val="20"/>
          <w:szCs w:val="20"/>
        </w:rPr>
      </w:pPr>
      <w:r>
        <w:rPr>
          <w:color w:val="00B050"/>
          <w:sz w:val="20"/>
          <w:szCs w:val="20"/>
        </w:rPr>
        <w:t>All old roofing must be removed down to the deck. The deck shall be cleaned, repaired, and otherwise conditioned to conform to the requirements of a new deck.</w:t>
      </w:r>
    </w:p>
    <w:p w:rsidR="0029714B" w:rsidRDefault="00031F5E">
      <w:pPr>
        <w:numPr>
          <w:ilvl w:val="3"/>
          <w:numId w:val="5"/>
        </w:numPr>
        <w:rPr>
          <w:color w:val="00B050"/>
          <w:sz w:val="20"/>
          <w:szCs w:val="20"/>
        </w:rPr>
      </w:pPr>
      <w:r>
        <w:rPr>
          <w:color w:val="00B050"/>
          <w:sz w:val="20"/>
          <w:szCs w:val="20"/>
        </w:rPr>
        <w:lastRenderedPageBreak/>
        <w:t>All old flashing must be removed and stripped from walls, curbs, etc.</w:t>
      </w:r>
    </w:p>
    <w:p w:rsidR="0029714B" w:rsidRDefault="00031F5E">
      <w:pPr>
        <w:numPr>
          <w:ilvl w:val="3"/>
          <w:numId w:val="5"/>
        </w:numPr>
        <w:rPr>
          <w:color w:val="00B050"/>
          <w:sz w:val="20"/>
          <w:szCs w:val="20"/>
        </w:rPr>
      </w:pPr>
      <w:r>
        <w:rPr>
          <w:color w:val="00B050"/>
          <w:sz w:val="20"/>
          <w:szCs w:val="20"/>
        </w:rPr>
        <w:t>All existing composition and metal flashing must be removed and replaced.</w:t>
      </w:r>
    </w:p>
    <w:p w:rsidR="0029714B" w:rsidRDefault="00031F5E">
      <w:pPr>
        <w:numPr>
          <w:ilvl w:val="3"/>
          <w:numId w:val="5"/>
        </w:numPr>
        <w:rPr>
          <w:color w:val="00B050"/>
          <w:sz w:val="20"/>
          <w:szCs w:val="20"/>
        </w:rPr>
      </w:pPr>
      <w:r>
        <w:rPr>
          <w:color w:val="00B050"/>
          <w:sz w:val="20"/>
          <w:szCs w:val="20"/>
        </w:rPr>
        <w:t>All existing metal counterflashing, metal coping, and other metal work above the roof system must be inspected and replaced or repaired as necessary to provide a watertight assembly.</w:t>
      </w:r>
    </w:p>
    <w:p w:rsidR="0029714B" w:rsidRDefault="00031F5E">
      <w:pPr>
        <w:numPr>
          <w:ilvl w:val="3"/>
          <w:numId w:val="5"/>
        </w:numPr>
        <w:rPr>
          <w:color w:val="00B050"/>
          <w:sz w:val="20"/>
          <w:szCs w:val="20"/>
        </w:rPr>
      </w:pPr>
      <w:r>
        <w:rPr>
          <w:color w:val="00B050"/>
          <w:sz w:val="20"/>
          <w:szCs w:val="20"/>
        </w:rPr>
        <w:t>All metal flashing must be primed with Matrix™ 307 Premium Asphalt Primer where it will come in contact with the GAF membrane.</w:t>
      </w:r>
    </w:p>
    <w:p w:rsidR="0029714B" w:rsidRDefault="00031F5E">
      <w:pPr>
        <w:numPr>
          <w:ilvl w:val="3"/>
          <w:numId w:val="5"/>
        </w:numPr>
        <w:rPr>
          <w:color w:val="00B050"/>
          <w:sz w:val="20"/>
          <w:szCs w:val="20"/>
        </w:rPr>
      </w:pPr>
      <w:r>
        <w:rPr>
          <w:color w:val="00B050"/>
          <w:sz w:val="20"/>
          <w:szCs w:val="20"/>
        </w:rPr>
        <w:t>Prime all masonry, metal, and existing asphalt surfaces and substrates with Matrix™ 307 Premium Asphalt Primer where GAF membranes are to be adhered.</w:t>
      </w:r>
    </w:p>
    <w:p w:rsidR="0029714B" w:rsidRDefault="00031F5E">
      <w:pPr>
        <w:numPr>
          <w:ilvl w:val="3"/>
          <w:numId w:val="5"/>
        </w:numPr>
        <w:rPr>
          <w:color w:val="00B050"/>
          <w:sz w:val="20"/>
          <w:szCs w:val="20"/>
        </w:rPr>
      </w:pPr>
      <w:r>
        <w:rPr>
          <w:color w:val="00B050"/>
          <w:sz w:val="20"/>
          <w:szCs w:val="20"/>
        </w:rPr>
        <w:t>Inspect roof drains and outlets. Remove existing drain flashings and replace broken or stripped bolts, clamping rings, and strainers. Drains must be M-Weld™ drains or drains with metal-type clamping rings. Plastic drains are not acceptable. All drains, including retro fit or insert drains, must be sumped to promptly remove water from the roof surface and meet code requirements.</w:t>
      </w:r>
    </w:p>
    <w:p w:rsidR="0029714B" w:rsidRDefault="00031F5E">
      <w:pPr>
        <w:numPr>
          <w:ilvl w:val="3"/>
          <w:numId w:val="5"/>
        </w:numPr>
        <w:rPr>
          <w:b/>
          <w:color w:val="00B050"/>
          <w:sz w:val="20"/>
          <w:szCs w:val="20"/>
        </w:rPr>
      </w:pPr>
      <w:r>
        <w:rPr>
          <w:b/>
          <w:color w:val="00B050"/>
          <w:sz w:val="20"/>
          <w:szCs w:val="20"/>
        </w:rPr>
        <w:t>Note: Substrates must be inspected and accepted by the deck contractor, roof contractor, or owner as being ready to receive and hold the roof system as specified.</w:t>
      </w:r>
    </w:p>
    <w:p w:rsidR="0029714B" w:rsidRDefault="0029714B">
      <w:pPr>
        <w:ind w:left="792"/>
        <w:rPr>
          <w:color w:val="FF0000"/>
          <w:sz w:val="20"/>
          <w:szCs w:val="20"/>
        </w:rPr>
      </w:pPr>
    </w:p>
    <w:p w:rsidR="0029714B" w:rsidRDefault="00031F5E">
      <w:pPr>
        <w:numPr>
          <w:ilvl w:val="2"/>
          <w:numId w:val="5"/>
        </w:numPr>
        <w:rPr>
          <w:color w:val="0000FF"/>
          <w:sz w:val="20"/>
          <w:szCs w:val="20"/>
        </w:rPr>
      </w:pPr>
      <w:r>
        <w:rPr>
          <w:color w:val="0000FF"/>
          <w:sz w:val="20"/>
          <w:szCs w:val="20"/>
        </w:rPr>
        <w:t>Partial Tear-off</w:t>
      </w:r>
    </w:p>
    <w:p w:rsidR="0029714B" w:rsidRDefault="00031F5E">
      <w:pPr>
        <w:numPr>
          <w:ilvl w:val="3"/>
          <w:numId w:val="5"/>
        </w:numPr>
        <w:rPr>
          <w:color w:val="0000FF"/>
          <w:sz w:val="20"/>
          <w:szCs w:val="20"/>
        </w:rPr>
      </w:pPr>
      <w:r>
        <w:rPr>
          <w:color w:val="0000FF"/>
          <w:sz w:val="20"/>
          <w:szCs w:val="20"/>
        </w:rPr>
        <w:t>Remove all existing roofing materials down to the insulation, including flashings, metal edgings, drain leads, pipe boots, and pitch pockets, and clean substrate surfaces of all asphalt and adhesive contaminants.</w:t>
      </w:r>
    </w:p>
    <w:p w:rsidR="0029714B" w:rsidRDefault="00031F5E">
      <w:pPr>
        <w:numPr>
          <w:ilvl w:val="3"/>
          <w:numId w:val="5"/>
        </w:numPr>
        <w:rPr>
          <w:color w:val="0000FF"/>
          <w:sz w:val="20"/>
          <w:szCs w:val="20"/>
        </w:rPr>
      </w:pPr>
      <w:r>
        <w:rPr>
          <w:color w:val="0000FF"/>
          <w:sz w:val="20"/>
          <w:szCs w:val="20"/>
        </w:rPr>
        <w:t>It is the responsibility of the owner or roofing contractor to determine if existing materials (including decking and existing insulation) are suitable for re-use. Confirm the quality and condition of the roof insulation and/or decking by visual inspection. Fastener pull-out testing must be conducted by the roof fastener manufacturer.</w:t>
      </w:r>
    </w:p>
    <w:p w:rsidR="0029714B" w:rsidRDefault="00031F5E">
      <w:pPr>
        <w:numPr>
          <w:ilvl w:val="3"/>
          <w:numId w:val="5"/>
        </w:numPr>
        <w:rPr>
          <w:color w:val="0000FF"/>
          <w:sz w:val="20"/>
          <w:szCs w:val="20"/>
        </w:rPr>
      </w:pPr>
      <w:r>
        <w:rPr>
          <w:color w:val="0000FF"/>
          <w:sz w:val="20"/>
          <w:szCs w:val="20"/>
        </w:rPr>
        <w:t xml:space="preserve">Remove and replace any wet or damaged areas and re-secure insulation as needed. </w:t>
      </w:r>
    </w:p>
    <w:p w:rsidR="0029714B" w:rsidRDefault="00031F5E">
      <w:pPr>
        <w:numPr>
          <w:ilvl w:val="3"/>
          <w:numId w:val="5"/>
        </w:numPr>
        <w:rPr>
          <w:color w:val="0000FF"/>
          <w:sz w:val="20"/>
          <w:szCs w:val="20"/>
        </w:rPr>
      </w:pPr>
      <w:r>
        <w:rPr>
          <w:color w:val="0000FF"/>
          <w:sz w:val="20"/>
          <w:szCs w:val="20"/>
        </w:rPr>
        <w:t>Remove abandoned equipment and equipment supports.</w:t>
      </w:r>
    </w:p>
    <w:p w:rsidR="0029714B" w:rsidRDefault="00031F5E">
      <w:pPr>
        <w:numPr>
          <w:ilvl w:val="3"/>
          <w:numId w:val="5"/>
        </w:numPr>
        <w:rPr>
          <w:color w:val="0000FF"/>
          <w:sz w:val="20"/>
          <w:szCs w:val="20"/>
        </w:rPr>
      </w:pPr>
      <w:r>
        <w:rPr>
          <w:color w:val="0000FF"/>
          <w:sz w:val="20"/>
          <w:szCs w:val="20"/>
        </w:rPr>
        <w:t>Confirm that the height of equipment supports will allow the installation of full-height flashings.</w:t>
      </w:r>
    </w:p>
    <w:p w:rsidR="0029714B" w:rsidRDefault="0029714B">
      <w:pPr>
        <w:ind w:left="792"/>
        <w:rPr>
          <w:color w:val="FF0000"/>
          <w:sz w:val="20"/>
          <w:szCs w:val="20"/>
        </w:rPr>
      </w:pPr>
    </w:p>
    <w:p w:rsidR="0029714B" w:rsidRDefault="00031F5E">
      <w:pPr>
        <w:numPr>
          <w:ilvl w:val="2"/>
          <w:numId w:val="5"/>
        </w:numPr>
        <w:rPr>
          <w:color w:val="FF0000"/>
          <w:sz w:val="20"/>
          <w:szCs w:val="20"/>
        </w:rPr>
      </w:pPr>
      <w:r>
        <w:rPr>
          <w:color w:val="FF0000"/>
          <w:sz w:val="20"/>
          <w:szCs w:val="20"/>
        </w:rPr>
        <w:t>Recover</w:t>
      </w:r>
    </w:p>
    <w:p w:rsidR="0029714B" w:rsidRDefault="00031F5E">
      <w:pPr>
        <w:numPr>
          <w:ilvl w:val="3"/>
          <w:numId w:val="5"/>
        </w:numPr>
        <w:rPr>
          <w:color w:val="FF0000"/>
          <w:sz w:val="20"/>
          <w:szCs w:val="20"/>
        </w:rPr>
      </w:pPr>
      <w:r>
        <w:rPr>
          <w:color w:val="FF0000"/>
          <w:sz w:val="20"/>
          <w:szCs w:val="20"/>
        </w:rPr>
        <w:t>For re-cover specifications (installation of a new roofing system over an existing system), any additional surface preparation relative to inspection and treatment of defects in the existing roofing system must be conducted in accordance with good roofing practices. Preparation includes, but is not limited to, removal of existing flashings, replacement of wet/damaged existing roofing materials, removal of loose aggregate, removal of abandoned equipment, supports, and penetrations, replacement of damaged decking, etc. The substrate must present a suitable surface to receive and hold the new roofing materials. Also refer to GAF recommendations on reroofing in the Roof Design section of the current GAF Application and Specifications Manual.</w:t>
      </w:r>
    </w:p>
    <w:p w:rsidR="0029714B" w:rsidRDefault="00031F5E">
      <w:pPr>
        <w:numPr>
          <w:ilvl w:val="3"/>
          <w:numId w:val="5"/>
        </w:numPr>
        <w:rPr>
          <w:color w:val="FF0000"/>
          <w:sz w:val="20"/>
          <w:szCs w:val="20"/>
        </w:rPr>
      </w:pPr>
      <w:r>
        <w:rPr>
          <w:color w:val="FF0000"/>
          <w:sz w:val="20"/>
          <w:szCs w:val="20"/>
        </w:rPr>
        <w:t>Blisters, splits, and other membrane defects and deck deficiencies must be repaired, and wet insulation replaced, in accordance with good roofing practices to attain a surface that is smooth, dry, clean, and free of sharp projections and depressions.</w:t>
      </w:r>
    </w:p>
    <w:p w:rsidR="0029714B" w:rsidRDefault="00031F5E">
      <w:pPr>
        <w:numPr>
          <w:ilvl w:val="3"/>
          <w:numId w:val="5"/>
        </w:numPr>
        <w:rPr>
          <w:color w:val="FF0000"/>
          <w:sz w:val="20"/>
          <w:szCs w:val="20"/>
        </w:rPr>
      </w:pPr>
      <w:r>
        <w:rPr>
          <w:color w:val="FF0000"/>
          <w:sz w:val="20"/>
          <w:szCs w:val="20"/>
        </w:rPr>
        <w:t>If the existing roof membrane is to remain on the roof and there is any doubt as to the adequacy of the attachment of the existing roof membrane, then the new roof membrane should be mechanically fastened through the existing roof to the deck. Stainless-steel fasteners are recommended when fastening through existing roof systems.</w:t>
      </w:r>
    </w:p>
    <w:p w:rsidR="0029714B" w:rsidRDefault="00031F5E">
      <w:pPr>
        <w:numPr>
          <w:ilvl w:val="3"/>
          <w:numId w:val="5"/>
        </w:numPr>
        <w:rPr>
          <w:color w:val="FF0000"/>
          <w:sz w:val="20"/>
          <w:szCs w:val="20"/>
        </w:rPr>
      </w:pPr>
      <w:r>
        <w:rPr>
          <w:color w:val="FF0000"/>
          <w:sz w:val="20"/>
          <w:szCs w:val="20"/>
        </w:rPr>
        <w:t>A recovery board must be used over the old roof membrane. For existing gravel surfaced built-up roofing, power broom, spud if necessary, and remove all loose gravel to provide a smooth, level surface. Mechanically fasten cover board to deck.</w:t>
      </w:r>
    </w:p>
    <w:p w:rsidR="0029714B" w:rsidRDefault="00031F5E">
      <w:pPr>
        <w:numPr>
          <w:ilvl w:val="3"/>
          <w:numId w:val="5"/>
        </w:numPr>
        <w:rPr>
          <w:color w:val="FF0000"/>
          <w:sz w:val="20"/>
          <w:szCs w:val="20"/>
        </w:rPr>
      </w:pPr>
      <w:r>
        <w:rPr>
          <w:color w:val="FF0000"/>
          <w:sz w:val="20"/>
          <w:szCs w:val="20"/>
        </w:rPr>
        <w:t>All existing composition and metal flashing must be removed and replaced.</w:t>
      </w:r>
    </w:p>
    <w:p w:rsidR="0029714B" w:rsidRDefault="00031F5E">
      <w:pPr>
        <w:numPr>
          <w:ilvl w:val="3"/>
          <w:numId w:val="5"/>
        </w:numPr>
        <w:rPr>
          <w:color w:val="FF0000"/>
          <w:sz w:val="20"/>
          <w:szCs w:val="20"/>
        </w:rPr>
      </w:pPr>
      <w:r>
        <w:rPr>
          <w:color w:val="FF0000"/>
          <w:sz w:val="20"/>
          <w:szCs w:val="20"/>
        </w:rPr>
        <w:t>All existing metal counterflashing, metal coping, and other metal work above the roof system must be inspected and replaced or repaired as necessary to provide a watertight assembly.</w:t>
      </w:r>
    </w:p>
    <w:p w:rsidR="0029714B" w:rsidRDefault="00031F5E">
      <w:pPr>
        <w:numPr>
          <w:ilvl w:val="3"/>
          <w:numId w:val="5"/>
        </w:numPr>
        <w:rPr>
          <w:color w:val="FF0000"/>
          <w:sz w:val="20"/>
          <w:szCs w:val="20"/>
        </w:rPr>
      </w:pPr>
      <w:r>
        <w:rPr>
          <w:color w:val="FF0000"/>
          <w:sz w:val="20"/>
          <w:szCs w:val="20"/>
        </w:rPr>
        <w:t>All metal flashing should be primed with Matrix™ 307 Premium Asphalt Primer where it will come in contact with the GAF membrane.</w:t>
      </w:r>
    </w:p>
    <w:p w:rsidR="0029714B" w:rsidRDefault="00031F5E">
      <w:pPr>
        <w:numPr>
          <w:ilvl w:val="3"/>
          <w:numId w:val="5"/>
        </w:numPr>
        <w:rPr>
          <w:color w:val="FF0000"/>
          <w:sz w:val="20"/>
          <w:szCs w:val="20"/>
        </w:rPr>
      </w:pPr>
      <w:r>
        <w:rPr>
          <w:color w:val="FF0000"/>
          <w:sz w:val="20"/>
          <w:szCs w:val="20"/>
        </w:rPr>
        <w:t>Inspect roof drains and outlets. Remove existing drain flashings and replace broken or stripped bolts, clamping rings, and strainers. Drains must be M-Weld™ drains or d</w:t>
      </w:r>
      <w:r w:rsidR="007321B4">
        <w:rPr>
          <w:color w:val="FF0000"/>
          <w:sz w:val="20"/>
          <w:szCs w:val="20"/>
        </w:rPr>
        <w:t xml:space="preserve">rains with metal-type clamping </w:t>
      </w:r>
      <w:r>
        <w:rPr>
          <w:color w:val="FF0000"/>
          <w:sz w:val="20"/>
          <w:szCs w:val="20"/>
        </w:rPr>
        <w:t>rings. Plastic drains are not acceptable. All drains, including retrofit or insert drains, must be sumped to promptly remove water from the roof surface.</w:t>
      </w:r>
    </w:p>
    <w:p w:rsidR="0029714B" w:rsidRDefault="00031F5E">
      <w:pPr>
        <w:numPr>
          <w:ilvl w:val="3"/>
          <w:numId w:val="5"/>
        </w:numPr>
        <w:rPr>
          <w:color w:val="FF0000"/>
          <w:sz w:val="20"/>
          <w:szCs w:val="20"/>
        </w:rPr>
      </w:pPr>
      <w:r>
        <w:rPr>
          <w:color w:val="FF0000"/>
          <w:sz w:val="20"/>
          <w:szCs w:val="20"/>
        </w:rPr>
        <w:lastRenderedPageBreak/>
        <w:t>M-Weld™ One-Way Moisture Vents should be used when re-covering. Install a minimum 4" (102 mm) diameter one-way pressure-relief vent every 10 squares (92.9 m2). Cut 4" (102 mm) holes for one-way vents through the existing roof system to the deck. For roof areas where the minimum dimension does not exceed 60' (18.3 m), perimeter venting may be used in place of the one-way vents.</w:t>
      </w:r>
    </w:p>
    <w:p w:rsidR="0029714B" w:rsidRDefault="00031F5E">
      <w:pPr>
        <w:numPr>
          <w:ilvl w:val="3"/>
          <w:numId w:val="5"/>
        </w:numPr>
        <w:ind w:hanging="288"/>
        <w:rPr>
          <w:color w:val="FF0000"/>
          <w:sz w:val="20"/>
          <w:szCs w:val="20"/>
        </w:rPr>
      </w:pPr>
      <w:r>
        <w:rPr>
          <w:color w:val="FF0000"/>
          <w:sz w:val="20"/>
          <w:szCs w:val="20"/>
        </w:rPr>
        <w:t>If a vapor retarder exists, contact GAF Technical Support Services at 1-800-766-3411.</w:t>
      </w:r>
    </w:p>
    <w:p w:rsidR="0029714B" w:rsidRDefault="00031F5E">
      <w:pPr>
        <w:numPr>
          <w:ilvl w:val="3"/>
          <w:numId w:val="5"/>
        </w:numPr>
        <w:ind w:hanging="288"/>
        <w:rPr>
          <w:color w:val="FF0000"/>
          <w:sz w:val="20"/>
          <w:szCs w:val="20"/>
        </w:rPr>
      </w:pPr>
      <w:r>
        <w:rPr>
          <w:color w:val="FF0000"/>
          <w:sz w:val="20"/>
          <w:szCs w:val="20"/>
        </w:rPr>
        <w:t>When reroofing over an existing coal-tar roof system, a minimum 1" (25 mm) re-cover board is required over the existing system.</w:t>
      </w:r>
    </w:p>
    <w:p w:rsidR="0029714B" w:rsidRDefault="00031F5E">
      <w:pPr>
        <w:numPr>
          <w:ilvl w:val="3"/>
          <w:numId w:val="5"/>
        </w:numPr>
        <w:ind w:hanging="288"/>
        <w:rPr>
          <w:color w:val="FF0000"/>
          <w:sz w:val="20"/>
          <w:szCs w:val="20"/>
        </w:rPr>
      </w:pPr>
      <w:r>
        <w:rPr>
          <w:color w:val="FF0000"/>
          <w:sz w:val="20"/>
          <w:szCs w:val="20"/>
        </w:rPr>
        <w:t>All existing surfaces must be compatible with GAF roof systems. Prime all masonry, metal, and existing asphalt surfaces and substrate with Matrix™ 307 Premium Asphalt Primer where GAF membranes are to be adhered.</w:t>
      </w:r>
    </w:p>
    <w:p w:rsidR="0029714B" w:rsidRDefault="00031F5E">
      <w:pPr>
        <w:numPr>
          <w:ilvl w:val="3"/>
          <w:numId w:val="5"/>
        </w:numPr>
        <w:ind w:hanging="288"/>
        <w:rPr>
          <w:color w:val="FF0000"/>
          <w:sz w:val="20"/>
          <w:szCs w:val="20"/>
        </w:rPr>
      </w:pPr>
      <w:r>
        <w:rPr>
          <w:color w:val="FF0000"/>
          <w:sz w:val="20"/>
          <w:szCs w:val="20"/>
        </w:rPr>
        <w:t>Contact GAF at 1-800-766-3411 for requirements on individual projects and re-cover over non-asphaltic- based roofing systems.</w:t>
      </w:r>
    </w:p>
    <w:p w:rsidR="0029714B" w:rsidRDefault="00031F5E">
      <w:pPr>
        <w:numPr>
          <w:ilvl w:val="3"/>
          <w:numId w:val="5"/>
        </w:numPr>
        <w:ind w:left="1350" w:hanging="270"/>
        <w:rPr>
          <w:color w:val="FF0000"/>
          <w:sz w:val="20"/>
          <w:szCs w:val="20"/>
        </w:rPr>
      </w:pPr>
      <w:r>
        <w:rPr>
          <w:color w:val="FF0000"/>
          <w:sz w:val="20"/>
          <w:szCs w:val="20"/>
        </w:rPr>
        <w:t>Taking test cuts to verify the existing roof construction and condition. Three test cuts should be made for roofs under 100 squares and one test cut per 100 squares above the minimum amount. It is highly recommended and in certain circumstances, required that a moisture survey be made to determine the extent of wet insulation and moisture entrapment. Contract GAF Technical Support Services at 800-766-3411 for more information on moisture surveys.</w:t>
      </w:r>
    </w:p>
    <w:p w:rsidR="0029714B" w:rsidRDefault="00031F5E">
      <w:pPr>
        <w:numPr>
          <w:ilvl w:val="3"/>
          <w:numId w:val="5"/>
        </w:numPr>
        <w:ind w:left="1440" w:hanging="360"/>
        <w:rPr>
          <w:color w:val="FF0000"/>
          <w:sz w:val="20"/>
          <w:szCs w:val="20"/>
        </w:rPr>
      </w:pPr>
      <w:r>
        <w:rPr>
          <w:color w:val="FF0000"/>
          <w:sz w:val="20"/>
          <w:szCs w:val="20"/>
        </w:rPr>
        <w:t>Proper drainage of the new roof system is required to eliminate ponding. Provisions must be made to insure the new roof system has proper drainage, i.e., placement of additional roof drains, use of tapered insulation, use of crickets, etc., as appropriate.</w:t>
      </w:r>
    </w:p>
    <w:p w:rsidR="0029714B" w:rsidRDefault="00031F5E">
      <w:pPr>
        <w:numPr>
          <w:ilvl w:val="3"/>
          <w:numId w:val="5"/>
        </w:numPr>
        <w:ind w:left="1440" w:hanging="360"/>
        <w:rPr>
          <w:color w:val="FF0000"/>
          <w:sz w:val="20"/>
          <w:szCs w:val="20"/>
        </w:rPr>
      </w:pPr>
      <w:r>
        <w:rPr>
          <w:color w:val="FF0000"/>
          <w:sz w:val="20"/>
          <w:szCs w:val="20"/>
        </w:rPr>
        <w:t>Existing substrates and insulation (if applicable) must be dry over the majority of the roof area. Wet or deteriorated areas of insulation and substrate must be removed and replaced with new materials. When adhering insulation or new roofing directly to the existing roof surface, the existing roof system components must be well attached to each other and their substrate.</w:t>
      </w:r>
    </w:p>
    <w:p w:rsidR="0029714B" w:rsidRDefault="00031F5E">
      <w:pPr>
        <w:numPr>
          <w:ilvl w:val="3"/>
          <w:numId w:val="5"/>
        </w:numPr>
        <w:ind w:left="1440" w:hanging="360"/>
        <w:rPr>
          <w:color w:val="FF0000"/>
          <w:sz w:val="20"/>
          <w:szCs w:val="20"/>
        </w:rPr>
      </w:pPr>
      <w:r>
        <w:rPr>
          <w:color w:val="FF0000"/>
          <w:sz w:val="20"/>
          <w:szCs w:val="20"/>
        </w:rPr>
        <w:t>All applicable code requirements must be met for recover over an existing roofing system.</w:t>
      </w:r>
    </w:p>
    <w:p w:rsidR="0029714B" w:rsidRDefault="00031F5E">
      <w:pPr>
        <w:numPr>
          <w:ilvl w:val="3"/>
          <w:numId w:val="5"/>
        </w:numPr>
        <w:ind w:left="1440" w:hanging="360"/>
        <w:rPr>
          <w:color w:val="FF0000"/>
          <w:sz w:val="20"/>
          <w:szCs w:val="20"/>
        </w:rPr>
      </w:pPr>
      <w:r>
        <w:rPr>
          <w:color w:val="FF0000"/>
          <w:sz w:val="20"/>
          <w:szCs w:val="20"/>
        </w:rPr>
        <w:t>When Stratavent® Eliminator™ Venting Base Sheet is used as the first ply, the surface of the old smooth membrane must be primed using Matrix™ 307 Asphalt/concrete Primer and allowed to dry. Install Stratavent® Eliminator™ Venting Base Sheet and the proper roof specification listed in the most recent GAF Application and Specifications Manual.</w:t>
      </w:r>
    </w:p>
    <w:p w:rsidR="0029714B" w:rsidRDefault="00031F5E">
      <w:pPr>
        <w:numPr>
          <w:ilvl w:val="3"/>
          <w:numId w:val="5"/>
        </w:numPr>
        <w:ind w:left="1440" w:hanging="360"/>
        <w:rPr>
          <w:color w:val="FF0000"/>
          <w:sz w:val="20"/>
          <w:szCs w:val="20"/>
        </w:rPr>
      </w:pPr>
      <w:r>
        <w:rPr>
          <w:color w:val="FF0000"/>
          <w:sz w:val="20"/>
          <w:szCs w:val="20"/>
        </w:rPr>
        <w:t>GAF does not recommend partial recover or re-roofing of a single roof area due to the potential for defects in the portion of the roof system not replaced, to damage or negatively affect the performance of the new membrane. When required by project conditions or budget considerations, GAF requires full separation of the old and new roof areas by means of a full curb mounted expansion joint or area divider installed to provide a complete watertight seal or break between areas. Tie-in constructions, in which the old and new membranes are adhered directly to each other and stripped in are not acceptable.</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Steel Deck</w:t>
      </w:r>
    </w:p>
    <w:p w:rsidR="0029714B" w:rsidRDefault="00031F5E">
      <w:pPr>
        <w:numPr>
          <w:ilvl w:val="3"/>
          <w:numId w:val="5"/>
        </w:numPr>
        <w:ind w:left="1440" w:hanging="288"/>
        <w:rPr>
          <w:color w:val="0000FF"/>
          <w:sz w:val="20"/>
          <w:szCs w:val="20"/>
        </w:rPr>
      </w:pPr>
      <w:r>
        <w:rPr>
          <w:color w:val="0000FF"/>
          <w:sz w:val="20"/>
          <w:szCs w:val="20"/>
        </w:rPr>
        <w:t>Metal decks must be a minimum uncoated thickness of 22 gauge (0.8 mm) and shall have a G-90 galvanized finish on all panels.</w:t>
      </w:r>
    </w:p>
    <w:p w:rsidR="0029714B" w:rsidRDefault="00031F5E">
      <w:pPr>
        <w:numPr>
          <w:ilvl w:val="3"/>
          <w:numId w:val="5"/>
        </w:numPr>
        <w:ind w:left="1440" w:hanging="288"/>
        <w:rPr>
          <w:sz w:val="20"/>
          <w:szCs w:val="20"/>
        </w:rPr>
      </w:pPr>
      <w:r>
        <w:rPr>
          <w:color w:val="0000FF"/>
          <w:sz w:val="20"/>
          <w:szCs w:val="20"/>
        </w:rPr>
        <w:t>When re-roofing over steel decks, surface corrosion shall be removed, and repairs to severely corroded areas made. Loose or inadequately secured decking shall be fastened, and irreparable or otherwise defective decking shall be replaced.</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Structural Concrete Deck</w:t>
      </w:r>
    </w:p>
    <w:p w:rsidR="0029714B" w:rsidRDefault="00031F5E">
      <w:pPr>
        <w:numPr>
          <w:ilvl w:val="3"/>
          <w:numId w:val="5"/>
        </w:numPr>
        <w:ind w:left="1440" w:hanging="288"/>
        <w:rPr>
          <w:color w:val="008000"/>
          <w:sz w:val="20"/>
          <w:szCs w:val="20"/>
        </w:rPr>
      </w:pPr>
      <w:r>
        <w:rPr>
          <w:color w:val="008000"/>
          <w:sz w:val="20"/>
          <w:szCs w:val="20"/>
        </w:rPr>
        <w:t>Minimum deck thickness for structural concrete is 4” (10.2 cm).</w:t>
      </w:r>
    </w:p>
    <w:p w:rsidR="0029714B" w:rsidRDefault="00031F5E">
      <w:pPr>
        <w:numPr>
          <w:ilvl w:val="3"/>
          <w:numId w:val="5"/>
        </w:numPr>
        <w:ind w:left="1440" w:hanging="288"/>
        <w:rPr>
          <w:color w:val="008000"/>
          <w:sz w:val="20"/>
          <w:szCs w:val="20"/>
        </w:rPr>
      </w:pPr>
      <w:r>
        <w:rPr>
          <w:color w:val="008000"/>
          <w:sz w:val="20"/>
          <w:szCs w:val="20"/>
        </w:rPr>
        <w:t>Only poured in place concrete decks that provide bottom side drying are acceptable. Decks that are installed over non-vented metal decks or pans that remain in place may trap moisture in the deck beneath the roof system and are not acceptable.</w:t>
      </w:r>
    </w:p>
    <w:p w:rsidR="0029714B" w:rsidRDefault="00031F5E">
      <w:pPr>
        <w:numPr>
          <w:ilvl w:val="3"/>
          <w:numId w:val="5"/>
        </w:numPr>
        <w:ind w:left="1440" w:hanging="288"/>
        <w:rPr>
          <w:color w:val="008000"/>
          <w:sz w:val="20"/>
          <w:szCs w:val="20"/>
        </w:rPr>
      </w:pPr>
      <w:r>
        <w:rPr>
          <w:color w:val="008000"/>
          <w:sz w:val="20"/>
          <w:szCs w:val="20"/>
        </w:rPr>
        <w:t xml:space="preserve">The roof deck shall be properly cured prior to application of the roofing system; twenty-eight (28) days is normally required for proper curing. Curing agents must be checked for compatibility with roofing materials. </w:t>
      </w:r>
      <w:bookmarkStart w:id="0" w:name="bookmark=id.30j0zll" w:colFirst="0" w:colLast="0"/>
      <w:bookmarkEnd w:id="0"/>
      <w:r>
        <w:rPr>
          <w:color w:val="008000"/>
          <w:sz w:val="20"/>
          <w:szCs w:val="20"/>
        </w:rPr>
        <w:t>Prior to the installation of the roof assemblies, GAF recommends the evaluation of the surface moisture and deck’s dryness through the use of ASTM D-4263 or hot bitumen test.</w:t>
      </w:r>
    </w:p>
    <w:p w:rsidR="0029714B" w:rsidRDefault="00031F5E">
      <w:pPr>
        <w:numPr>
          <w:ilvl w:val="3"/>
          <w:numId w:val="5"/>
        </w:numPr>
        <w:ind w:left="1440" w:hanging="288"/>
        <w:rPr>
          <w:color w:val="008000"/>
          <w:sz w:val="20"/>
          <w:szCs w:val="20"/>
        </w:rPr>
      </w:pPr>
      <w:r>
        <w:rPr>
          <w:color w:val="008000"/>
          <w:sz w:val="20"/>
          <w:szCs w:val="20"/>
        </w:rPr>
        <w:t>The deck must be smooth, level and cannot be wet or frozen. If deck is determined to be wet, it must be allowed to dry.</w:t>
      </w:r>
    </w:p>
    <w:p w:rsidR="0029714B" w:rsidRDefault="00031F5E">
      <w:pPr>
        <w:numPr>
          <w:ilvl w:val="3"/>
          <w:numId w:val="5"/>
        </w:numPr>
        <w:ind w:left="1440" w:hanging="288"/>
        <w:rPr>
          <w:color w:val="008000"/>
          <w:sz w:val="20"/>
          <w:szCs w:val="20"/>
        </w:rPr>
      </w:pPr>
      <w:r>
        <w:rPr>
          <w:color w:val="008000"/>
          <w:sz w:val="20"/>
          <w:szCs w:val="20"/>
        </w:rPr>
        <w:lastRenderedPageBreak/>
        <w:t>Treat cracks greater than 1/8” (3 mm) in width in accordance with the deck manufacturer’s recommendations.</w:t>
      </w:r>
    </w:p>
    <w:p w:rsidR="0029714B" w:rsidRDefault="00031F5E">
      <w:pPr>
        <w:numPr>
          <w:ilvl w:val="3"/>
          <w:numId w:val="5"/>
        </w:numPr>
        <w:ind w:left="1440" w:hanging="288"/>
        <w:rPr>
          <w:color w:val="008000"/>
          <w:sz w:val="20"/>
          <w:szCs w:val="20"/>
        </w:rPr>
      </w:pPr>
      <w:r>
        <w:rPr>
          <w:color w:val="008000"/>
          <w:sz w:val="20"/>
          <w:szCs w:val="20"/>
        </w:rPr>
        <w:t>Sumps for the roof drains shall be provided in the casting of the deck.</w:t>
      </w:r>
    </w:p>
    <w:p w:rsidR="0029714B" w:rsidRDefault="00031F5E">
      <w:pPr>
        <w:numPr>
          <w:ilvl w:val="3"/>
          <w:numId w:val="5"/>
        </w:numPr>
        <w:ind w:left="1440" w:hanging="288"/>
        <w:rPr>
          <w:color w:val="008000"/>
          <w:sz w:val="20"/>
          <w:szCs w:val="20"/>
        </w:rPr>
      </w:pPr>
      <w:r>
        <w:rPr>
          <w:color w:val="008000"/>
          <w:sz w:val="20"/>
          <w:szCs w:val="20"/>
        </w:rPr>
        <w:t>When insulation or roofing is to be adhered with hot asphalt, prime the deck with asphalt/concrete primer, ASTM D 41 at the rate of one gallon per 100 square feet (0.4 L/m</w:t>
      </w:r>
      <w:r>
        <w:rPr>
          <w:color w:val="008000"/>
          <w:sz w:val="20"/>
          <w:szCs w:val="20"/>
          <w:vertAlign w:val="superscript"/>
        </w:rPr>
        <w:t>2</w:t>
      </w:r>
      <w:r>
        <w:rPr>
          <w:color w:val="008000"/>
          <w:sz w:val="20"/>
          <w:szCs w:val="20"/>
        </w:rPr>
        <w:t>). Allow the primer to dry prior to the application of the roofing system.</w:t>
      </w:r>
    </w:p>
    <w:p w:rsidR="0029714B" w:rsidRDefault="00031F5E">
      <w:pPr>
        <w:numPr>
          <w:ilvl w:val="3"/>
          <w:numId w:val="5"/>
        </w:numPr>
        <w:ind w:left="1440" w:hanging="288"/>
        <w:rPr>
          <w:color w:val="008000"/>
          <w:sz w:val="20"/>
          <w:szCs w:val="20"/>
        </w:rPr>
      </w:pPr>
      <w:r>
        <w:rPr>
          <w:color w:val="008000"/>
          <w:sz w:val="20"/>
          <w:szCs w:val="20"/>
        </w:rPr>
        <w:t>In all retrofit roof applications, it is required that deck be inspected for defects. Any defects are to be corrected per the deck manufacturer’s recommendations prior to the new roof application.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Precast Concrete Decks</w:t>
      </w:r>
    </w:p>
    <w:p w:rsidR="0029714B" w:rsidRDefault="00031F5E" w:rsidP="000E773D">
      <w:pPr>
        <w:numPr>
          <w:ilvl w:val="3"/>
          <w:numId w:val="5"/>
        </w:numPr>
        <w:ind w:left="1440" w:hanging="270"/>
        <w:rPr>
          <w:color w:val="0000FF"/>
          <w:sz w:val="20"/>
          <w:szCs w:val="20"/>
        </w:rPr>
      </w:pPr>
      <w:r>
        <w:rPr>
          <w:color w:val="0000FF"/>
          <w:sz w:val="20"/>
          <w:szCs w:val="20"/>
        </w:rPr>
        <w:t>Precast concrete decks are usually manufactured as planks or slabs and constructed of steel reinforced Portland cement and solid aggregate; often they are made with hollow cores to minimize their weight.</w:t>
      </w:r>
    </w:p>
    <w:p w:rsidR="0029714B" w:rsidRDefault="00031F5E" w:rsidP="000E773D">
      <w:pPr>
        <w:numPr>
          <w:ilvl w:val="3"/>
          <w:numId w:val="5"/>
        </w:numPr>
        <w:ind w:left="1440" w:hanging="270"/>
        <w:rPr>
          <w:color w:val="0000FF"/>
          <w:sz w:val="20"/>
          <w:szCs w:val="20"/>
        </w:rPr>
      </w:pPr>
      <w:r>
        <w:rPr>
          <w:color w:val="0000FF"/>
          <w:sz w:val="20"/>
          <w:szCs w:val="20"/>
        </w:rPr>
        <w:t xml:space="preserve">It is the responsibility of the engineer, architect, building owner or the roofing contractor to determine the </w:t>
      </w:r>
    </w:p>
    <w:p w:rsidR="0029714B" w:rsidRDefault="00031F5E" w:rsidP="000E773D">
      <w:pPr>
        <w:ind w:left="1620" w:hanging="270"/>
        <w:rPr>
          <w:color w:val="0000FF"/>
          <w:sz w:val="20"/>
          <w:szCs w:val="20"/>
        </w:rPr>
      </w:pPr>
      <w:r>
        <w:rPr>
          <w:color w:val="0000FF"/>
          <w:sz w:val="20"/>
          <w:szCs w:val="20"/>
        </w:rPr>
        <w:t xml:space="preserve">  fitness of a deck for direct membrane application to a concrete deck.</w:t>
      </w:r>
    </w:p>
    <w:p w:rsidR="0029714B" w:rsidRDefault="00031F5E" w:rsidP="000E773D">
      <w:pPr>
        <w:numPr>
          <w:ilvl w:val="3"/>
          <w:numId w:val="5"/>
        </w:numPr>
        <w:ind w:left="1440" w:hanging="270"/>
        <w:rPr>
          <w:color w:val="0000FF"/>
          <w:sz w:val="20"/>
          <w:szCs w:val="20"/>
        </w:rPr>
      </w:pPr>
      <w:r>
        <w:rPr>
          <w:color w:val="0000FF"/>
          <w:sz w:val="20"/>
          <w:szCs w:val="20"/>
        </w:rPr>
        <w:t>If the deck is determined to be wet, it must be allowed to dry.</w:t>
      </w:r>
    </w:p>
    <w:p w:rsidR="0029714B" w:rsidRDefault="00031F5E" w:rsidP="000E773D">
      <w:pPr>
        <w:numPr>
          <w:ilvl w:val="3"/>
          <w:numId w:val="5"/>
        </w:numPr>
        <w:ind w:left="1440" w:hanging="270"/>
        <w:rPr>
          <w:color w:val="0000FF"/>
          <w:sz w:val="20"/>
          <w:szCs w:val="20"/>
        </w:rPr>
      </w:pPr>
      <w:r>
        <w:rPr>
          <w:color w:val="0000FF"/>
          <w:sz w:val="20"/>
          <w:szCs w:val="20"/>
        </w:rPr>
        <w:t>All deformed panels must be replaced.</w:t>
      </w:r>
    </w:p>
    <w:p w:rsidR="0029714B" w:rsidRDefault="00031F5E" w:rsidP="000E773D">
      <w:pPr>
        <w:numPr>
          <w:ilvl w:val="3"/>
          <w:numId w:val="5"/>
        </w:numPr>
        <w:pBdr>
          <w:top w:val="nil"/>
          <w:left w:val="nil"/>
          <w:bottom w:val="nil"/>
          <w:right w:val="nil"/>
          <w:between w:val="nil"/>
        </w:pBdr>
        <w:ind w:left="1440" w:hanging="270"/>
        <w:rPr>
          <w:color w:val="0000FF"/>
          <w:sz w:val="20"/>
          <w:szCs w:val="20"/>
        </w:rPr>
      </w:pPr>
      <w:r>
        <w:rPr>
          <w:color w:val="0000FF"/>
          <w:sz w:val="20"/>
          <w:szCs w:val="20"/>
        </w:rPr>
        <w:t>Joints must be filled with a masonry grout to correct imperfections between slabs and feathered to provide a slope not greater than 1/4 “per foot (2.1 cm/m), for non-insulated assemblies or 1/8” per foot (1.0 cm/m) for insulated assemblies.</w:t>
      </w:r>
    </w:p>
    <w:p w:rsidR="0029714B" w:rsidRDefault="00031F5E" w:rsidP="000E773D">
      <w:pPr>
        <w:numPr>
          <w:ilvl w:val="3"/>
          <w:numId w:val="5"/>
        </w:numPr>
        <w:ind w:left="1440" w:hanging="270"/>
        <w:rPr>
          <w:color w:val="0000FF"/>
          <w:sz w:val="20"/>
          <w:szCs w:val="20"/>
        </w:rPr>
      </w:pPr>
      <w:r>
        <w:rPr>
          <w:color w:val="0000FF"/>
          <w:sz w:val="20"/>
          <w:szCs w:val="20"/>
        </w:rPr>
        <w:t>Fill depressions with masonry grout and treat cracks greater than 1/8”(3 mm) width in accordance with the</w:t>
      </w:r>
    </w:p>
    <w:p w:rsidR="0029714B" w:rsidRDefault="00031F5E" w:rsidP="000E773D">
      <w:pPr>
        <w:tabs>
          <w:tab w:val="left" w:pos="1530"/>
        </w:tabs>
        <w:ind w:left="1710" w:hanging="270"/>
        <w:rPr>
          <w:color w:val="0000FF"/>
          <w:sz w:val="20"/>
          <w:szCs w:val="20"/>
        </w:rPr>
      </w:pPr>
      <w:r>
        <w:rPr>
          <w:color w:val="0000FF"/>
          <w:sz w:val="20"/>
          <w:szCs w:val="20"/>
        </w:rPr>
        <w:t>deck manufacturer’s recommendations.</w:t>
      </w:r>
    </w:p>
    <w:p w:rsidR="0029714B" w:rsidRDefault="00031F5E" w:rsidP="000E773D">
      <w:pPr>
        <w:numPr>
          <w:ilvl w:val="3"/>
          <w:numId w:val="5"/>
        </w:numPr>
        <w:pBdr>
          <w:top w:val="nil"/>
          <w:left w:val="nil"/>
          <w:bottom w:val="nil"/>
          <w:right w:val="nil"/>
          <w:between w:val="nil"/>
        </w:pBdr>
        <w:ind w:left="1440" w:hanging="270"/>
        <w:rPr>
          <w:color w:val="0000FF"/>
          <w:sz w:val="20"/>
          <w:szCs w:val="20"/>
        </w:rPr>
      </w:pPr>
      <w:r>
        <w:rPr>
          <w:color w:val="0000FF"/>
          <w:sz w:val="20"/>
          <w:szCs w:val="20"/>
        </w:rPr>
        <w:t>If the joints cannot be grouted and finished smooth, then a leveling course of lightweight insulating concrete (minimum 2” (5.1 cm) thickness) must be applied. Do not seal joints between the slabs; leave open to permit venting and drying of roof fill from below.  </w:t>
      </w:r>
    </w:p>
    <w:p w:rsidR="0029714B" w:rsidRDefault="00031F5E" w:rsidP="000E773D">
      <w:pPr>
        <w:numPr>
          <w:ilvl w:val="3"/>
          <w:numId w:val="5"/>
        </w:numPr>
        <w:pBdr>
          <w:top w:val="nil"/>
          <w:left w:val="nil"/>
          <w:bottom w:val="nil"/>
          <w:right w:val="nil"/>
          <w:between w:val="nil"/>
        </w:pBdr>
        <w:ind w:left="1440" w:hanging="270"/>
        <w:rPr>
          <w:color w:val="0000FF"/>
          <w:sz w:val="20"/>
          <w:szCs w:val="20"/>
        </w:rPr>
      </w:pPr>
      <w:r>
        <w:rPr>
          <w:color w:val="0000FF"/>
          <w:sz w:val="20"/>
          <w:szCs w:val="20"/>
        </w:rPr>
        <w:t>When applying roofing or insulation directly to the deck with asphalt, prime</w:t>
      </w:r>
      <w:r w:rsidR="000E773D">
        <w:rPr>
          <w:color w:val="0000FF"/>
          <w:sz w:val="20"/>
          <w:szCs w:val="20"/>
        </w:rPr>
        <w:t xml:space="preserve"> with asphalt/concrete primer, </w:t>
      </w:r>
      <w:r>
        <w:rPr>
          <w:color w:val="0000FF"/>
          <w:sz w:val="20"/>
          <w:szCs w:val="20"/>
        </w:rPr>
        <w:t>ASTM D41, at a rate of 1 gal/square (.4 L/m</w:t>
      </w:r>
      <w:r>
        <w:rPr>
          <w:color w:val="0000FF"/>
          <w:sz w:val="20"/>
          <w:szCs w:val="20"/>
          <w:vertAlign w:val="superscript"/>
        </w:rPr>
        <w:t>2</w:t>
      </w:r>
      <w:r>
        <w:rPr>
          <w:color w:val="0000FF"/>
          <w:sz w:val="20"/>
          <w:szCs w:val="20"/>
        </w:rPr>
        <w:t>) and allow the primer to dry prior to the application of the roofing system. Hold back bitumen at the joints approximately 4” (10.2 cm) to prevent bitumen drippage.</w:t>
      </w:r>
    </w:p>
    <w:p w:rsidR="0029714B" w:rsidRDefault="0029714B">
      <w:pPr>
        <w:ind w:left="792"/>
        <w:rPr>
          <w:color w:val="00B050"/>
          <w:sz w:val="20"/>
          <w:szCs w:val="20"/>
        </w:rPr>
      </w:pPr>
    </w:p>
    <w:p w:rsidR="0029714B" w:rsidRDefault="00031F5E">
      <w:pPr>
        <w:numPr>
          <w:ilvl w:val="2"/>
          <w:numId w:val="5"/>
        </w:numPr>
        <w:rPr>
          <w:color w:val="00B050"/>
          <w:sz w:val="20"/>
          <w:szCs w:val="20"/>
        </w:rPr>
      </w:pPr>
      <w:r>
        <w:rPr>
          <w:color w:val="00B050"/>
          <w:sz w:val="20"/>
          <w:szCs w:val="20"/>
        </w:rPr>
        <w:t>Wood Deck (Plank / Heavy Timber)</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Wood boards must be at least 1” nominal thickness and have a nominal width of 4’-6”. Tongue and groove or shiplap lumber is preferred to square edge material since subsequent shrinkage or warping of square edge planks may cause ridging of the roof system above adjacent boards.</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All boards must have a bearing on rafters at each end and be securely nailed.</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Lumber should be kiln dried.</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Preservatives or fire retardants used to treat decking must be compatible with roofing materials.</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Decking should be kept dry and roofed promptly after installation.</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Knotholes or large cracks in excess of ¼” (6 mm) shall be covered with securely nailed sheet metal.</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Light metal wall ties or other structural metal exposed on top of the wood deck shall be covered with one ply of a heavy roofing sheet, such as Stratavent</w:t>
      </w:r>
      <w:r>
        <w:rPr>
          <w:rFonts w:ascii="Symbol" w:eastAsia="Symbol" w:hAnsi="Symbol" w:cs="Symbol"/>
          <w:color w:val="00B050"/>
        </w:rPr>
        <w:t></w:t>
      </w:r>
      <w:r>
        <w:rPr>
          <w:color w:val="00B050"/>
          <w:sz w:val="20"/>
          <w:szCs w:val="20"/>
        </w:rPr>
        <w:t xml:space="preserve"> Eliminator</w:t>
      </w:r>
      <w:r>
        <w:rPr>
          <w:rFonts w:ascii="Symbol" w:eastAsia="Symbol" w:hAnsi="Symbol" w:cs="Symbol"/>
          <w:color w:val="00B050"/>
        </w:rPr>
        <w:t></w:t>
      </w:r>
      <w:r>
        <w:rPr>
          <w:color w:val="00B050"/>
          <w:sz w:val="20"/>
          <w:szCs w:val="20"/>
        </w:rPr>
        <w:t xml:space="preserve"> Nailable Base Sheet, extending 2”-6” (5.1 cm – 15.2 cm) beyond the metal in all directions. Nail in place before applying the base ply.</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Attach an acceptable base sheet through flat metal caps or use nails with attached 1” (25 mm) square or round metal caps that have a minimum withdrawal resistance of 40 pounds each (178 N).</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Tape and staple fastening systems may be used on wood decks when they comply with local building codes.</w:t>
      </w:r>
    </w:p>
    <w:p w:rsidR="0029714B" w:rsidRDefault="00031F5E">
      <w:pPr>
        <w:numPr>
          <w:ilvl w:val="3"/>
          <w:numId w:val="5"/>
        </w:numPr>
        <w:pBdr>
          <w:top w:val="nil"/>
          <w:left w:val="nil"/>
          <w:bottom w:val="nil"/>
          <w:right w:val="nil"/>
          <w:between w:val="nil"/>
        </w:pBdr>
        <w:ind w:hanging="288"/>
        <w:rPr>
          <w:color w:val="00B050"/>
          <w:sz w:val="20"/>
          <w:szCs w:val="20"/>
        </w:rPr>
      </w:pPr>
      <w:r>
        <w:rPr>
          <w:color w:val="00B050"/>
          <w:sz w:val="20"/>
          <w:szCs w:val="20"/>
        </w:rPr>
        <w:t>In all retrofit roof applications, it is required that deck be inspected for defects. Any defects are to be corrected per the deck manufacturer’s recommendations and standards of the APA/Engineered Wood Association prior to new roof application.</w:t>
      </w:r>
    </w:p>
    <w:p w:rsidR="0029714B" w:rsidRDefault="0029714B">
      <w:pPr>
        <w:ind w:left="792"/>
        <w:rPr>
          <w:color w:val="FF00FF"/>
          <w:sz w:val="20"/>
          <w:szCs w:val="20"/>
        </w:rPr>
      </w:pPr>
    </w:p>
    <w:p w:rsidR="0029714B" w:rsidRDefault="00031F5E">
      <w:pPr>
        <w:numPr>
          <w:ilvl w:val="2"/>
          <w:numId w:val="5"/>
        </w:numPr>
        <w:rPr>
          <w:color w:val="FF00FF"/>
          <w:sz w:val="20"/>
          <w:szCs w:val="20"/>
        </w:rPr>
      </w:pPr>
      <w:r>
        <w:rPr>
          <w:color w:val="FF00FF"/>
          <w:sz w:val="20"/>
          <w:szCs w:val="20"/>
        </w:rPr>
        <w:t xml:space="preserve">Plywood Deck </w:t>
      </w:r>
    </w:p>
    <w:p w:rsidR="0029714B" w:rsidRDefault="00031F5E">
      <w:pPr>
        <w:numPr>
          <w:ilvl w:val="3"/>
          <w:numId w:val="5"/>
        </w:numPr>
        <w:ind w:left="1440" w:hanging="288"/>
        <w:rPr>
          <w:color w:val="FF00FF"/>
          <w:sz w:val="20"/>
          <w:szCs w:val="20"/>
        </w:rPr>
      </w:pPr>
      <w:r>
        <w:rPr>
          <w:color w:val="FF00FF"/>
          <w:sz w:val="20"/>
          <w:szCs w:val="20"/>
        </w:rPr>
        <w:t>Plywood sheathing must be exterior grade, minimum 4 ply, and not less than 15/32” (12 mm) ***Dade county*** 19/32” (15 mm) thick.</w:t>
      </w:r>
    </w:p>
    <w:p w:rsidR="0029714B" w:rsidRDefault="00031F5E">
      <w:pPr>
        <w:numPr>
          <w:ilvl w:val="3"/>
          <w:numId w:val="5"/>
        </w:numPr>
        <w:ind w:left="1440" w:hanging="288"/>
        <w:rPr>
          <w:color w:val="FF00FF"/>
          <w:sz w:val="20"/>
          <w:szCs w:val="20"/>
        </w:rPr>
      </w:pPr>
      <w:r>
        <w:rPr>
          <w:color w:val="FF00FF"/>
          <w:sz w:val="20"/>
          <w:szCs w:val="20"/>
        </w:rPr>
        <w:t>Preservatives or fire retardants used to treat the decking must be compatible with roofing materials.</w:t>
      </w:r>
    </w:p>
    <w:p w:rsidR="0029714B" w:rsidRDefault="00031F5E">
      <w:pPr>
        <w:numPr>
          <w:ilvl w:val="3"/>
          <w:numId w:val="5"/>
        </w:numPr>
        <w:ind w:left="1440" w:hanging="288"/>
        <w:rPr>
          <w:color w:val="FF00FF"/>
          <w:sz w:val="20"/>
          <w:szCs w:val="20"/>
        </w:rPr>
      </w:pPr>
      <w:r>
        <w:rPr>
          <w:color w:val="FF00FF"/>
          <w:sz w:val="20"/>
          <w:szCs w:val="20"/>
        </w:rPr>
        <w:t>The deck must be installed over joists that are spaced 24” (61 cm) o.c. or less.</w:t>
      </w:r>
    </w:p>
    <w:p w:rsidR="0029714B" w:rsidRDefault="00031F5E">
      <w:pPr>
        <w:numPr>
          <w:ilvl w:val="3"/>
          <w:numId w:val="5"/>
        </w:numPr>
        <w:ind w:left="1440" w:hanging="288"/>
        <w:rPr>
          <w:color w:val="FF00FF"/>
          <w:sz w:val="20"/>
          <w:szCs w:val="20"/>
        </w:rPr>
      </w:pPr>
      <w:r>
        <w:rPr>
          <w:color w:val="FF00FF"/>
          <w:sz w:val="20"/>
          <w:szCs w:val="20"/>
        </w:rPr>
        <w:t>The deck must be installed so that all four sides of each panel bear on and are secured to joist and cross blocking. “H” clips are not acceptable.</w:t>
      </w:r>
    </w:p>
    <w:p w:rsidR="0029714B" w:rsidRDefault="00031F5E">
      <w:pPr>
        <w:numPr>
          <w:ilvl w:val="3"/>
          <w:numId w:val="5"/>
        </w:numPr>
        <w:ind w:left="1440" w:hanging="288"/>
        <w:rPr>
          <w:color w:val="FF00FF"/>
          <w:sz w:val="20"/>
          <w:szCs w:val="20"/>
        </w:rPr>
      </w:pPr>
      <w:r>
        <w:rPr>
          <w:color w:val="FF00FF"/>
          <w:sz w:val="20"/>
          <w:szCs w:val="20"/>
        </w:rPr>
        <w:lastRenderedPageBreak/>
        <w:t>Panels must be installed with a 1/8” to 1/4” (3mm – 6mm) gap between panels and must match vertically at joints to within (1/8” (3mm).</w:t>
      </w:r>
    </w:p>
    <w:p w:rsidR="0029714B" w:rsidRDefault="00031F5E">
      <w:pPr>
        <w:numPr>
          <w:ilvl w:val="3"/>
          <w:numId w:val="5"/>
        </w:numPr>
        <w:ind w:left="1440" w:hanging="288"/>
        <w:rPr>
          <w:color w:val="FF00FF"/>
          <w:sz w:val="20"/>
          <w:szCs w:val="20"/>
        </w:rPr>
      </w:pPr>
      <w:r>
        <w:rPr>
          <w:color w:val="FF00FF"/>
          <w:sz w:val="20"/>
          <w:szCs w:val="20"/>
        </w:rPr>
        <w:t>Decking should be kept dry and roofed promptly after installation.</w:t>
      </w:r>
    </w:p>
    <w:p w:rsidR="0029714B" w:rsidRDefault="00031F5E">
      <w:pPr>
        <w:numPr>
          <w:ilvl w:val="3"/>
          <w:numId w:val="5"/>
        </w:numPr>
        <w:ind w:left="1440" w:hanging="288"/>
        <w:rPr>
          <w:color w:val="FF00FF"/>
          <w:sz w:val="20"/>
          <w:szCs w:val="20"/>
        </w:rPr>
      </w:pPr>
      <w:r>
        <w:rPr>
          <w:color w:val="FF00FF"/>
          <w:sz w:val="20"/>
          <w:szCs w:val="20"/>
        </w:rPr>
        <w:t>Light metal wall ties or other structural metal exposed on top of the wood deck shall be covered with one ply of a heavy roofing sheet, such as Stratavent® Eliminator™ Nailable Base Sheet, extending 2”-6” (5.1 cm – 15.2 cm) beyond the metal in all directions. Nail in place before applying the base ply.</w:t>
      </w:r>
    </w:p>
    <w:p w:rsidR="0029714B" w:rsidRDefault="00031F5E">
      <w:pPr>
        <w:numPr>
          <w:ilvl w:val="3"/>
          <w:numId w:val="5"/>
        </w:numPr>
        <w:ind w:left="1440" w:hanging="288"/>
        <w:rPr>
          <w:color w:val="FF00FF"/>
          <w:sz w:val="20"/>
          <w:szCs w:val="20"/>
        </w:rPr>
      </w:pPr>
      <w:r>
        <w:rPr>
          <w:color w:val="FF00FF"/>
          <w:sz w:val="20"/>
          <w:szCs w:val="20"/>
        </w:rPr>
        <w:t>Tape and staple fastening systems may be used on wood decks when they comply with local building codes.</w:t>
      </w:r>
    </w:p>
    <w:p w:rsidR="0029714B" w:rsidRDefault="00031F5E">
      <w:pPr>
        <w:numPr>
          <w:ilvl w:val="3"/>
          <w:numId w:val="5"/>
        </w:numPr>
        <w:ind w:left="1440" w:hanging="288"/>
        <w:rPr>
          <w:color w:val="FF00FF"/>
          <w:sz w:val="20"/>
          <w:szCs w:val="20"/>
        </w:rPr>
      </w:pPr>
      <w:r>
        <w:rPr>
          <w:color w:val="FF00FF"/>
          <w:sz w:val="20"/>
          <w:szCs w:val="20"/>
        </w:rPr>
        <w:t>Attach an acceptable base sheet through flat metal caps or use nails with attached 1” (25 mm) square or round metal caps that have a minimum withdrawal resistance of 40 pounds each (178 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Oriented Strand Board (OSB) Deck</w:t>
      </w:r>
    </w:p>
    <w:p w:rsidR="0029714B" w:rsidRDefault="00031F5E">
      <w:pPr>
        <w:numPr>
          <w:ilvl w:val="3"/>
          <w:numId w:val="5"/>
        </w:numPr>
        <w:ind w:left="1440" w:hanging="288"/>
        <w:rPr>
          <w:color w:val="0000FF"/>
          <w:sz w:val="20"/>
          <w:szCs w:val="20"/>
        </w:rPr>
      </w:pPr>
      <w:r>
        <w:rPr>
          <w:color w:val="0000FF"/>
          <w:sz w:val="20"/>
          <w:szCs w:val="20"/>
        </w:rPr>
        <w:t>Oriented Strand Board must carry a Structural 1 rating if it is to be used as a decking material.</w:t>
      </w:r>
    </w:p>
    <w:p w:rsidR="0029714B" w:rsidRDefault="00031F5E">
      <w:pPr>
        <w:numPr>
          <w:ilvl w:val="3"/>
          <w:numId w:val="5"/>
        </w:numPr>
        <w:ind w:left="1440" w:hanging="288"/>
        <w:rPr>
          <w:color w:val="0000FF"/>
          <w:sz w:val="20"/>
          <w:szCs w:val="20"/>
        </w:rPr>
      </w:pPr>
      <w:r>
        <w:rPr>
          <w:color w:val="0000FF"/>
          <w:sz w:val="20"/>
          <w:szCs w:val="20"/>
        </w:rPr>
        <w:t>Preservatives or fire retardants used to treat decking must be compatible with roofing materials.</w:t>
      </w:r>
    </w:p>
    <w:p w:rsidR="0029714B" w:rsidRDefault="00031F5E">
      <w:pPr>
        <w:numPr>
          <w:ilvl w:val="3"/>
          <w:numId w:val="5"/>
        </w:numPr>
        <w:ind w:left="1440" w:hanging="288"/>
        <w:rPr>
          <w:color w:val="0000FF"/>
          <w:sz w:val="20"/>
          <w:szCs w:val="20"/>
        </w:rPr>
      </w:pPr>
      <w:r>
        <w:rPr>
          <w:color w:val="0000FF"/>
          <w:sz w:val="20"/>
          <w:szCs w:val="20"/>
        </w:rPr>
        <w:t>The deck must be installed over joists that are spaced 24” (61 cm) o.c. or less.</w:t>
      </w:r>
    </w:p>
    <w:p w:rsidR="0029714B" w:rsidRDefault="00031F5E">
      <w:pPr>
        <w:numPr>
          <w:ilvl w:val="3"/>
          <w:numId w:val="5"/>
        </w:numPr>
        <w:ind w:left="1440" w:hanging="288"/>
        <w:rPr>
          <w:color w:val="0000FF"/>
          <w:sz w:val="20"/>
          <w:szCs w:val="20"/>
        </w:rPr>
      </w:pPr>
      <w:r>
        <w:rPr>
          <w:color w:val="0000FF"/>
          <w:sz w:val="20"/>
          <w:szCs w:val="20"/>
        </w:rPr>
        <w:t>The deck must be installed so that all four sides of each panel bear on and are secured to joist and cross blocking; the APA/Engineered Wood Association (APA) recommendations. “H” clips are not acceptable.</w:t>
      </w:r>
    </w:p>
    <w:p w:rsidR="0029714B" w:rsidRDefault="00031F5E">
      <w:pPr>
        <w:numPr>
          <w:ilvl w:val="3"/>
          <w:numId w:val="5"/>
        </w:numPr>
        <w:ind w:left="1440" w:hanging="288"/>
        <w:rPr>
          <w:color w:val="0000FF"/>
          <w:sz w:val="20"/>
          <w:szCs w:val="20"/>
        </w:rPr>
      </w:pPr>
      <w:r>
        <w:rPr>
          <w:color w:val="0000FF"/>
          <w:sz w:val="20"/>
          <w:szCs w:val="20"/>
        </w:rPr>
        <w:t>Panels must be installed with a 1/8” to 1/4” (3mm – 6mm) gap between panels and must match vertically at joints to within (1/8” (3mm).</w:t>
      </w:r>
    </w:p>
    <w:p w:rsidR="0029714B" w:rsidRDefault="00031F5E">
      <w:pPr>
        <w:numPr>
          <w:ilvl w:val="3"/>
          <w:numId w:val="5"/>
        </w:numPr>
        <w:ind w:left="1440" w:hanging="288"/>
        <w:rPr>
          <w:color w:val="0000FF"/>
          <w:sz w:val="20"/>
          <w:szCs w:val="20"/>
        </w:rPr>
      </w:pPr>
      <w:r>
        <w:rPr>
          <w:color w:val="0000FF"/>
          <w:sz w:val="20"/>
          <w:szCs w:val="20"/>
        </w:rPr>
        <w:t>Decking should be kept dry and roofed promptly after installation.</w:t>
      </w:r>
    </w:p>
    <w:p w:rsidR="0029714B" w:rsidRDefault="00031F5E">
      <w:pPr>
        <w:numPr>
          <w:ilvl w:val="3"/>
          <w:numId w:val="5"/>
        </w:numPr>
        <w:ind w:left="1440" w:hanging="288"/>
        <w:rPr>
          <w:color w:val="0000FF"/>
          <w:sz w:val="20"/>
          <w:szCs w:val="20"/>
        </w:rPr>
      </w:pPr>
      <w:r>
        <w:rPr>
          <w:color w:val="0000FF"/>
          <w:sz w:val="20"/>
          <w:szCs w:val="20"/>
        </w:rPr>
        <w:t>When light metal wall ties or other structural metal are exposed on top of the wood deck, cover them with a heavy ply of a roofing sheet, such as Stratavent® Eliminator™ Nailable Base Sheet, extending 2”-6” (5.1 cm – 15.2 cm) beyond the metal in all directions. Nail in place before applying the base ply.</w:t>
      </w:r>
    </w:p>
    <w:p w:rsidR="0029714B" w:rsidRDefault="00031F5E">
      <w:pPr>
        <w:numPr>
          <w:ilvl w:val="3"/>
          <w:numId w:val="5"/>
        </w:numPr>
        <w:ind w:left="1440" w:hanging="288"/>
        <w:rPr>
          <w:color w:val="0000FF"/>
          <w:sz w:val="20"/>
          <w:szCs w:val="20"/>
        </w:rPr>
      </w:pPr>
      <w:r>
        <w:rPr>
          <w:color w:val="0000FF"/>
          <w:sz w:val="20"/>
          <w:szCs w:val="20"/>
        </w:rPr>
        <w:t>Tape and staple fastening systems may be used on wood decks when they comply with local building codes.</w:t>
      </w:r>
    </w:p>
    <w:p w:rsidR="0029714B" w:rsidRDefault="00031F5E">
      <w:pPr>
        <w:numPr>
          <w:ilvl w:val="3"/>
          <w:numId w:val="5"/>
        </w:numPr>
        <w:ind w:left="1440" w:hanging="288"/>
        <w:rPr>
          <w:color w:val="0000FF"/>
          <w:sz w:val="20"/>
          <w:szCs w:val="20"/>
        </w:rPr>
      </w:pPr>
      <w:r>
        <w:rPr>
          <w:color w:val="0000FF"/>
          <w:sz w:val="20"/>
          <w:szCs w:val="20"/>
        </w:rPr>
        <w:t>Attach an acceptable base sheet through flat metal caps or use nails with attached 1” (25 mm) square or round metal caps that have a minimum withdrawal resistance of 40 pounds each (178 N).</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Lightweight Insulating Concrete Deck</w:t>
      </w:r>
    </w:p>
    <w:p w:rsidR="0029714B" w:rsidRDefault="00031F5E">
      <w:pPr>
        <w:numPr>
          <w:ilvl w:val="3"/>
          <w:numId w:val="5"/>
        </w:numPr>
        <w:ind w:left="1440" w:hanging="240"/>
        <w:rPr>
          <w:color w:val="008000"/>
          <w:sz w:val="20"/>
          <w:szCs w:val="20"/>
        </w:rPr>
      </w:pPr>
      <w:r>
        <w:rPr>
          <w:color w:val="008000"/>
          <w:sz w:val="20"/>
          <w:szCs w:val="20"/>
        </w:rPr>
        <w:t>Lightweight insulating concrete decks are required to have a minimum thickness of 2” (5.1 cm), a minimum compressive strength of 125 psi (87,000 kg/m²) and a minimum density of 22 pcf (352 kg/m²).</w:t>
      </w:r>
    </w:p>
    <w:p w:rsidR="0029714B" w:rsidRDefault="00031F5E">
      <w:pPr>
        <w:numPr>
          <w:ilvl w:val="3"/>
          <w:numId w:val="5"/>
        </w:numPr>
        <w:ind w:left="1440" w:hanging="240"/>
        <w:rPr>
          <w:color w:val="008000"/>
          <w:sz w:val="20"/>
          <w:szCs w:val="20"/>
        </w:rPr>
      </w:pPr>
      <w:r>
        <w:rPr>
          <w:color w:val="008000"/>
          <w:sz w:val="20"/>
          <w:szCs w:val="20"/>
        </w:rPr>
        <w:t>The lightweight insulating deck/fill must be installed by an applicator approved by the deck manufacturer.</w:t>
      </w:r>
    </w:p>
    <w:p w:rsidR="0029714B" w:rsidRDefault="00031F5E">
      <w:pPr>
        <w:numPr>
          <w:ilvl w:val="3"/>
          <w:numId w:val="5"/>
        </w:numPr>
        <w:ind w:left="1440" w:hanging="240"/>
        <w:rPr>
          <w:color w:val="008000"/>
          <w:sz w:val="20"/>
          <w:szCs w:val="20"/>
        </w:rPr>
      </w:pPr>
      <w:r>
        <w:rPr>
          <w:color w:val="008000"/>
          <w:sz w:val="20"/>
          <w:szCs w:val="20"/>
        </w:rPr>
        <w:t xml:space="preserve">The roof system shall be installed immediately following deck curing to prevent damage from exposure to precipitation. The deck manufacturer determines the minimum curing time and maximum exposure limitations. </w:t>
      </w:r>
    </w:p>
    <w:p w:rsidR="0029714B" w:rsidRDefault="00031F5E">
      <w:pPr>
        <w:numPr>
          <w:ilvl w:val="3"/>
          <w:numId w:val="5"/>
        </w:numPr>
        <w:ind w:left="1440" w:hanging="240"/>
        <w:rPr>
          <w:color w:val="008000"/>
          <w:sz w:val="20"/>
          <w:szCs w:val="20"/>
        </w:rPr>
      </w:pPr>
      <w:r>
        <w:rPr>
          <w:color w:val="008000"/>
          <w:sz w:val="20"/>
          <w:szCs w:val="20"/>
        </w:rPr>
        <w:t>LWIC should not be poured during rainy periods. Deck areas that have frozen before they have cured must be removed and replaced. Decks which receive precipitation prior to installation of the roof membrane, must be checked for moisture content and dryness.</w:t>
      </w:r>
    </w:p>
    <w:p w:rsidR="0029714B" w:rsidRDefault="00031F5E">
      <w:pPr>
        <w:numPr>
          <w:ilvl w:val="3"/>
          <w:numId w:val="5"/>
        </w:numPr>
        <w:ind w:left="1440" w:hanging="240"/>
        <w:rPr>
          <w:color w:val="008000"/>
          <w:sz w:val="20"/>
          <w:szCs w:val="20"/>
        </w:rPr>
      </w:pPr>
      <w:r>
        <w:rPr>
          <w:color w:val="008000"/>
          <w:sz w:val="20"/>
          <w:szCs w:val="20"/>
        </w:rPr>
        <w:t>Where the mean January temperature (Reference current ASHRAE Fundamentals Handbook) is below 40° F (4.4°C), lightweight insulating concrete decks must be poured and roofed between April 1</w:t>
      </w:r>
      <w:r>
        <w:rPr>
          <w:color w:val="008000"/>
          <w:sz w:val="20"/>
          <w:szCs w:val="20"/>
          <w:vertAlign w:val="superscript"/>
        </w:rPr>
        <w:t>st</w:t>
      </w:r>
      <w:r>
        <w:rPr>
          <w:color w:val="008000"/>
          <w:sz w:val="20"/>
          <w:szCs w:val="20"/>
        </w:rPr>
        <w:t xml:space="preserve"> and October 31</w:t>
      </w:r>
      <w:r>
        <w:rPr>
          <w:color w:val="008000"/>
          <w:sz w:val="20"/>
          <w:szCs w:val="20"/>
          <w:vertAlign w:val="superscript"/>
        </w:rPr>
        <w:t>st</w:t>
      </w:r>
      <w:r>
        <w:rPr>
          <w:color w:val="008000"/>
          <w:sz w:val="20"/>
          <w:szCs w:val="20"/>
        </w:rPr>
        <w:t>; this type of deck is unacceptable in Alaska.</w:t>
      </w:r>
    </w:p>
    <w:p w:rsidR="0029714B" w:rsidRDefault="00031F5E">
      <w:pPr>
        <w:numPr>
          <w:ilvl w:val="3"/>
          <w:numId w:val="5"/>
        </w:numPr>
        <w:ind w:left="1440" w:hanging="240"/>
        <w:rPr>
          <w:color w:val="008000"/>
          <w:sz w:val="20"/>
          <w:szCs w:val="20"/>
        </w:rPr>
      </w:pPr>
      <w:r>
        <w:rPr>
          <w:color w:val="008000"/>
          <w:sz w:val="20"/>
          <w:szCs w:val="20"/>
        </w:rPr>
        <w:t>Lightweight insulating concrete decks are acceptable only on slopes up to 1” per foot (8.3 cm/m).</w:t>
      </w:r>
    </w:p>
    <w:p w:rsidR="0029714B" w:rsidRDefault="00031F5E">
      <w:pPr>
        <w:numPr>
          <w:ilvl w:val="3"/>
          <w:numId w:val="5"/>
        </w:numPr>
        <w:ind w:left="1440" w:hanging="240"/>
        <w:rPr>
          <w:sz w:val="20"/>
          <w:szCs w:val="20"/>
        </w:rPr>
      </w:pPr>
      <w:r>
        <w:rPr>
          <w:color w:val="008000"/>
          <w:sz w:val="20"/>
          <w:szCs w:val="20"/>
        </w:rPr>
        <w:t>Do not attach insulation directly to lightweight concrete decks. Over old, dry decks, additional board insulation may be solidly mopped to an approved mechanically attached anchor sheet (base sheet).</w:t>
      </w:r>
    </w:p>
    <w:p w:rsidR="0029714B" w:rsidRDefault="00031F5E">
      <w:pPr>
        <w:numPr>
          <w:ilvl w:val="3"/>
          <w:numId w:val="5"/>
        </w:numPr>
        <w:ind w:left="1440" w:hanging="240"/>
        <w:rPr>
          <w:b/>
          <w:sz w:val="20"/>
          <w:szCs w:val="20"/>
        </w:rPr>
      </w:pPr>
      <w:r>
        <w:rPr>
          <w:b/>
          <w:sz w:val="20"/>
          <w:szCs w:val="20"/>
        </w:rPr>
        <w:t>Local building code or individual deck manufacturer’s standards apply when their specifications exceed the minimum thickness, compressive strength, or density requirements listed in this section.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Cementitious Wood Fiber</w:t>
      </w:r>
    </w:p>
    <w:p w:rsidR="0029714B" w:rsidRDefault="00031F5E">
      <w:pPr>
        <w:numPr>
          <w:ilvl w:val="3"/>
          <w:numId w:val="5"/>
        </w:numPr>
        <w:ind w:left="1440" w:hanging="288"/>
        <w:rPr>
          <w:color w:val="0000FF"/>
          <w:sz w:val="20"/>
          <w:szCs w:val="20"/>
        </w:rPr>
      </w:pPr>
      <w:r>
        <w:rPr>
          <w:color w:val="0000FF"/>
          <w:sz w:val="20"/>
          <w:szCs w:val="20"/>
        </w:rPr>
        <w:t>Decks must be protected from the weather during storage and application; any wet or deformed decking should be removed and replaced.</w:t>
      </w:r>
    </w:p>
    <w:p w:rsidR="0029714B" w:rsidRDefault="00031F5E">
      <w:pPr>
        <w:numPr>
          <w:ilvl w:val="3"/>
          <w:numId w:val="5"/>
        </w:numPr>
        <w:ind w:left="1440" w:hanging="288"/>
        <w:rPr>
          <w:color w:val="0000FF"/>
          <w:sz w:val="20"/>
          <w:szCs w:val="20"/>
        </w:rPr>
      </w:pPr>
      <w:r>
        <w:rPr>
          <w:color w:val="0000FF"/>
          <w:sz w:val="20"/>
          <w:szCs w:val="20"/>
        </w:rPr>
        <w:t>Cementitious wood fiber decks should not be installed over high humidity occupancies.</w:t>
      </w:r>
    </w:p>
    <w:p w:rsidR="0029714B" w:rsidRDefault="00031F5E">
      <w:pPr>
        <w:numPr>
          <w:ilvl w:val="3"/>
          <w:numId w:val="5"/>
        </w:numPr>
        <w:ind w:left="1440" w:hanging="288"/>
        <w:rPr>
          <w:color w:val="0000FF"/>
          <w:sz w:val="20"/>
          <w:szCs w:val="20"/>
        </w:rPr>
      </w:pPr>
      <w:r>
        <w:rPr>
          <w:color w:val="0000FF"/>
          <w:sz w:val="20"/>
          <w:szCs w:val="20"/>
        </w:rPr>
        <w:t>Cementitious wood fiber decks must have a minimum design load as recommended by the manufacturer.</w:t>
      </w:r>
    </w:p>
    <w:p w:rsidR="0029714B" w:rsidRDefault="00031F5E">
      <w:pPr>
        <w:numPr>
          <w:ilvl w:val="3"/>
          <w:numId w:val="5"/>
        </w:numPr>
        <w:ind w:left="1440" w:hanging="288"/>
        <w:rPr>
          <w:color w:val="0000FF"/>
          <w:sz w:val="20"/>
          <w:szCs w:val="20"/>
        </w:rPr>
      </w:pPr>
      <w:r>
        <w:rPr>
          <w:color w:val="0000FF"/>
          <w:sz w:val="20"/>
          <w:szCs w:val="20"/>
        </w:rPr>
        <w:t>All cementitious wood fiber deck panels must be anchored against uplift and lateral movement.</w:t>
      </w:r>
    </w:p>
    <w:p w:rsidR="0029714B" w:rsidRDefault="00031F5E">
      <w:pPr>
        <w:numPr>
          <w:ilvl w:val="3"/>
          <w:numId w:val="5"/>
        </w:numPr>
        <w:ind w:left="1440" w:hanging="288"/>
        <w:rPr>
          <w:color w:val="0000FF"/>
          <w:sz w:val="20"/>
          <w:szCs w:val="20"/>
        </w:rPr>
      </w:pPr>
      <w:r>
        <w:rPr>
          <w:color w:val="0000FF"/>
          <w:sz w:val="20"/>
          <w:szCs w:val="20"/>
        </w:rPr>
        <w:t>The deck must be installed level. Any deflection, irregularities, or otherwise damaged panels must be corrected or replaced.</w:t>
      </w:r>
    </w:p>
    <w:p w:rsidR="0029714B" w:rsidRDefault="00031F5E">
      <w:pPr>
        <w:numPr>
          <w:ilvl w:val="3"/>
          <w:numId w:val="5"/>
        </w:numPr>
        <w:ind w:left="1440" w:hanging="288"/>
        <w:rPr>
          <w:color w:val="0000FF"/>
          <w:sz w:val="20"/>
          <w:szCs w:val="20"/>
        </w:rPr>
      </w:pPr>
      <w:r>
        <w:rPr>
          <w:color w:val="0000FF"/>
          <w:sz w:val="20"/>
          <w:szCs w:val="20"/>
        </w:rPr>
        <w:lastRenderedPageBreak/>
        <w:t>Install a mechanically attached base sheet prior to installation of insulation or roofing membranes; an average fastener withdrawal resistance as recommended by the fastener manufacturer must be obtained.</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Gypsum</w:t>
      </w:r>
    </w:p>
    <w:p w:rsidR="0029714B" w:rsidRDefault="00031F5E">
      <w:pPr>
        <w:numPr>
          <w:ilvl w:val="3"/>
          <w:numId w:val="5"/>
        </w:numPr>
        <w:ind w:left="1440" w:hanging="288"/>
        <w:rPr>
          <w:color w:val="008000"/>
          <w:sz w:val="20"/>
          <w:szCs w:val="20"/>
        </w:rPr>
      </w:pPr>
      <w:r>
        <w:rPr>
          <w:color w:val="008000"/>
          <w:sz w:val="20"/>
          <w:szCs w:val="20"/>
        </w:rPr>
        <w:t>Gypsum decks must be smooth and free from deflections or ridges.</w:t>
      </w:r>
    </w:p>
    <w:p w:rsidR="0029714B" w:rsidRDefault="00031F5E">
      <w:pPr>
        <w:numPr>
          <w:ilvl w:val="3"/>
          <w:numId w:val="5"/>
        </w:numPr>
        <w:ind w:left="1440" w:hanging="288"/>
        <w:rPr>
          <w:color w:val="008000"/>
          <w:sz w:val="20"/>
          <w:szCs w:val="20"/>
        </w:rPr>
      </w:pPr>
      <w:r>
        <w:rPr>
          <w:color w:val="008000"/>
          <w:sz w:val="20"/>
          <w:szCs w:val="20"/>
        </w:rPr>
        <w:t>An average fastener withdrawal resistance as recommended by the fastener manufacturer must be obtained; however, at no time shall it be less than 40 lbs. (178 N) per fastener.</w:t>
      </w:r>
    </w:p>
    <w:p w:rsidR="0029714B" w:rsidRDefault="00031F5E">
      <w:pPr>
        <w:numPr>
          <w:ilvl w:val="3"/>
          <w:numId w:val="5"/>
        </w:numPr>
        <w:ind w:left="1440" w:hanging="288"/>
        <w:rPr>
          <w:color w:val="008000"/>
          <w:sz w:val="20"/>
          <w:szCs w:val="20"/>
        </w:rPr>
      </w:pPr>
      <w:r>
        <w:rPr>
          <w:color w:val="008000"/>
          <w:sz w:val="20"/>
          <w:szCs w:val="20"/>
        </w:rPr>
        <w:t>Wet or frozen poured gypsum decks are not suitable to receive a roof.</w:t>
      </w:r>
    </w:p>
    <w:p w:rsidR="0029714B" w:rsidRDefault="00031F5E">
      <w:pPr>
        <w:numPr>
          <w:ilvl w:val="3"/>
          <w:numId w:val="5"/>
        </w:numPr>
        <w:ind w:left="1440" w:hanging="288"/>
        <w:rPr>
          <w:sz w:val="20"/>
          <w:szCs w:val="20"/>
        </w:rPr>
      </w:pPr>
      <w:r>
        <w:rPr>
          <w:color w:val="008000"/>
          <w:sz w:val="20"/>
          <w:szCs w:val="20"/>
        </w:rPr>
        <w:t>Poured-in-place gypsum roof decks contain a large percentage of moisture. All necessary precautions must be taken to avoid the entrapment of moisture under the roofing system. In addition to ventilation of the underside to allow for proper curing, topside and perimeter venting shall be implemented.</w:t>
      </w:r>
    </w:p>
    <w:p w:rsidR="0029714B" w:rsidRDefault="0029714B">
      <w:pPr>
        <w:ind w:left="792"/>
        <w:rPr>
          <w:color w:val="0000FF"/>
          <w:sz w:val="20"/>
          <w:szCs w:val="20"/>
        </w:rPr>
      </w:pPr>
    </w:p>
    <w:p w:rsidR="0029714B" w:rsidRDefault="0029714B">
      <w:pPr>
        <w:rPr>
          <w:sz w:val="20"/>
          <w:szCs w:val="20"/>
        </w:rPr>
      </w:pPr>
    </w:p>
    <w:p w:rsidR="0029714B" w:rsidRDefault="00031F5E">
      <w:pPr>
        <w:numPr>
          <w:ilvl w:val="1"/>
          <w:numId w:val="5"/>
        </w:numPr>
        <w:rPr>
          <w:sz w:val="20"/>
          <w:szCs w:val="20"/>
        </w:rPr>
      </w:pPr>
      <w:r>
        <w:rPr>
          <w:sz w:val="20"/>
          <w:szCs w:val="20"/>
        </w:rPr>
        <w:t xml:space="preserve">INSTALLATION </w:t>
      </w:r>
    </w:p>
    <w:p w:rsidR="0029714B" w:rsidRDefault="00031F5E">
      <w:pPr>
        <w:numPr>
          <w:ilvl w:val="2"/>
          <w:numId w:val="5"/>
        </w:numPr>
        <w:pBdr>
          <w:top w:val="nil"/>
          <w:left w:val="nil"/>
          <w:bottom w:val="nil"/>
          <w:right w:val="nil"/>
          <w:between w:val="nil"/>
        </w:pBdr>
        <w:rPr>
          <w:color w:val="000000"/>
          <w:sz w:val="20"/>
          <w:szCs w:val="20"/>
        </w:rPr>
      </w:pPr>
      <w:r>
        <w:rPr>
          <w:color w:val="000000"/>
          <w:sz w:val="20"/>
          <w:szCs w:val="20"/>
        </w:rPr>
        <w:t xml:space="preserve">GAF </w:t>
      </w:r>
      <w:r>
        <w:rPr>
          <w:color w:val="FF0000"/>
          <w:sz w:val="20"/>
          <w:szCs w:val="20"/>
        </w:rPr>
        <w:t>Ruberoid®</w:t>
      </w:r>
      <w:r>
        <w:rPr>
          <w:color w:val="000000"/>
          <w:sz w:val="20"/>
          <w:szCs w:val="20"/>
        </w:rPr>
        <w:t xml:space="preserve"> Specification #: </w:t>
      </w:r>
    </w:p>
    <w:p w:rsidR="0029714B" w:rsidRDefault="0029714B">
      <w:pPr>
        <w:ind w:left="792"/>
        <w:rPr>
          <w:sz w:val="20"/>
          <w:szCs w:val="20"/>
        </w:rPr>
      </w:pPr>
    </w:p>
    <w:p w:rsidR="0029714B" w:rsidRDefault="00031F5E">
      <w:pPr>
        <w:numPr>
          <w:ilvl w:val="2"/>
          <w:numId w:val="5"/>
        </w:numPr>
        <w:rPr>
          <w:sz w:val="20"/>
          <w:szCs w:val="20"/>
        </w:rPr>
      </w:pPr>
      <w:r>
        <w:rPr>
          <w:sz w:val="20"/>
          <w:szCs w:val="20"/>
        </w:rPr>
        <w:t>General:</w:t>
      </w:r>
    </w:p>
    <w:p w:rsidR="0029714B" w:rsidRDefault="00031F5E">
      <w:pPr>
        <w:numPr>
          <w:ilvl w:val="3"/>
          <w:numId w:val="5"/>
        </w:numPr>
        <w:rPr>
          <w:sz w:val="20"/>
          <w:szCs w:val="20"/>
        </w:rPr>
      </w:pPr>
      <w:r>
        <w:rPr>
          <w:sz w:val="20"/>
          <w:szCs w:val="20"/>
        </w:rPr>
        <w:t>Install GAF roofing system according to all current application requirements in addition to those listed in this section.</w:t>
      </w:r>
    </w:p>
    <w:p w:rsidR="0029714B" w:rsidRDefault="00031F5E">
      <w:pPr>
        <w:numPr>
          <w:ilvl w:val="3"/>
          <w:numId w:val="5"/>
        </w:numPr>
        <w:rPr>
          <w:sz w:val="20"/>
          <w:szCs w:val="20"/>
        </w:rPr>
      </w:pPr>
      <w:r>
        <w:rPr>
          <w:sz w:val="20"/>
          <w:szCs w:val="20"/>
        </w:rPr>
        <w:t>Substrates must be inspected and accepted by the contractor as suitable to receive and hold roof membrane materials.</w:t>
      </w:r>
    </w:p>
    <w:p w:rsidR="0029714B" w:rsidRDefault="00031F5E">
      <w:pPr>
        <w:numPr>
          <w:ilvl w:val="3"/>
          <w:numId w:val="5"/>
        </w:numPr>
        <w:rPr>
          <w:sz w:val="20"/>
          <w:szCs w:val="20"/>
        </w:rPr>
      </w:pPr>
      <w:r>
        <w:rPr>
          <w:sz w:val="20"/>
          <w:szCs w:val="20"/>
        </w:rPr>
        <w:t>Start the installation of all membrane plies at the low point or drains, so the flow of water is over or parallel to the ply laps, but never against the laps.</w:t>
      </w:r>
    </w:p>
    <w:p w:rsidR="0029714B" w:rsidRDefault="00031F5E">
      <w:pPr>
        <w:numPr>
          <w:ilvl w:val="3"/>
          <w:numId w:val="5"/>
        </w:numPr>
        <w:rPr>
          <w:sz w:val="20"/>
          <w:szCs w:val="20"/>
        </w:rPr>
      </w:pPr>
      <w:r>
        <w:rPr>
          <w:sz w:val="20"/>
          <w:szCs w:val="20"/>
        </w:rPr>
        <w:t xml:space="preserve">Chalk lines where necessary to ensure proper alignment and </w:t>
      </w:r>
      <w:proofErr w:type="spellStart"/>
      <w:r>
        <w:rPr>
          <w:sz w:val="20"/>
          <w:szCs w:val="20"/>
        </w:rPr>
        <w:t>headlap</w:t>
      </w:r>
      <w:proofErr w:type="spellEnd"/>
      <w:r>
        <w:rPr>
          <w:sz w:val="20"/>
          <w:szCs w:val="20"/>
        </w:rPr>
        <w:t xml:space="preserve"> widths of membrane plies.</w:t>
      </w:r>
    </w:p>
    <w:p w:rsidR="0029714B" w:rsidRDefault="00031F5E">
      <w:pPr>
        <w:numPr>
          <w:ilvl w:val="3"/>
          <w:numId w:val="5"/>
        </w:numPr>
        <w:rPr>
          <w:sz w:val="20"/>
          <w:szCs w:val="20"/>
        </w:rPr>
      </w:pPr>
      <w:r>
        <w:rPr>
          <w:sz w:val="20"/>
          <w:szCs w:val="20"/>
        </w:rPr>
        <w:t>Use half base sheet width as a starter strip in two-ply roof constructions.</w:t>
      </w:r>
    </w:p>
    <w:p w:rsidR="0029714B" w:rsidRDefault="00031F5E">
      <w:pPr>
        <w:numPr>
          <w:ilvl w:val="3"/>
          <w:numId w:val="5"/>
        </w:numPr>
        <w:rPr>
          <w:sz w:val="20"/>
          <w:szCs w:val="20"/>
        </w:rPr>
      </w:pPr>
      <w:r>
        <w:rPr>
          <w:sz w:val="20"/>
          <w:szCs w:val="20"/>
        </w:rPr>
        <w:t>Installation of all membrane plies, except those that are mechanically fastened, shall result in a visible, uniform flow-out of bitumen at side and end laps.</w:t>
      </w:r>
    </w:p>
    <w:p w:rsidR="0029714B" w:rsidRDefault="00031F5E">
      <w:pPr>
        <w:numPr>
          <w:ilvl w:val="3"/>
          <w:numId w:val="5"/>
        </w:numPr>
        <w:rPr>
          <w:sz w:val="20"/>
          <w:szCs w:val="20"/>
        </w:rPr>
      </w:pPr>
      <w:r>
        <w:rPr>
          <w:sz w:val="20"/>
          <w:szCs w:val="20"/>
        </w:rPr>
        <w:t>Ensure that all membrane plies lay flat and are uniformly secured to their substrate. Wrinkles, fishmouths, and similar defects must be removed and patched.</w:t>
      </w:r>
    </w:p>
    <w:p w:rsidR="0029714B" w:rsidRDefault="00031F5E">
      <w:pPr>
        <w:numPr>
          <w:ilvl w:val="3"/>
          <w:numId w:val="5"/>
        </w:numPr>
        <w:rPr>
          <w:sz w:val="20"/>
          <w:szCs w:val="20"/>
        </w:rPr>
      </w:pPr>
      <w:r>
        <w:rPr>
          <w:sz w:val="20"/>
          <w:szCs w:val="20"/>
        </w:rPr>
        <w:t>Extend all membrane plies to dimensions necessary to accommodate flashing conditions shown in the RUBEROID®/GAFGLAS® Roof Flashing Details Manual.</w:t>
      </w:r>
    </w:p>
    <w:p w:rsidR="0029714B" w:rsidRDefault="00031F5E">
      <w:pPr>
        <w:numPr>
          <w:ilvl w:val="3"/>
          <w:numId w:val="5"/>
        </w:numPr>
        <w:rPr>
          <w:sz w:val="20"/>
          <w:szCs w:val="20"/>
        </w:rPr>
      </w:pPr>
      <w:r>
        <w:rPr>
          <w:sz w:val="20"/>
          <w:szCs w:val="20"/>
        </w:rPr>
        <w:t>All lap edges for GAF cap membranes shall be rolled-in or walked-in immediately after installation. Additional care must be taken to ensure complete bonding at “T” laps. Lap edges on all membrane sheets should be inspected for full and uniform bonding to the underlying membrane sheet.</w:t>
      </w:r>
    </w:p>
    <w:p w:rsidR="0029714B" w:rsidRDefault="00031F5E">
      <w:pPr>
        <w:numPr>
          <w:ilvl w:val="3"/>
          <w:numId w:val="5"/>
        </w:numPr>
        <w:ind w:hanging="288"/>
        <w:rPr>
          <w:sz w:val="20"/>
          <w:szCs w:val="20"/>
        </w:rPr>
      </w:pPr>
      <w:r>
        <w:rPr>
          <w:sz w:val="20"/>
          <w:szCs w:val="20"/>
        </w:rPr>
        <w:t>Stagger all adjacent end laps for all membrane plies a minimum of 18" (457 mm). Side laps shall not coincide with underlying plies in multiple layer applications.</w:t>
      </w:r>
    </w:p>
    <w:p w:rsidR="0029714B" w:rsidRDefault="00031F5E">
      <w:pPr>
        <w:numPr>
          <w:ilvl w:val="3"/>
          <w:numId w:val="5"/>
        </w:numPr>
        <w:ind w:hanging="288"/>
        <w:rPr>
          <w:sz w:val="20"/>
          <w:szCs w:val="20"/>
        </w:rPr>
      </w:pPr>
      <w:r>
        <w:rPr>
          <w:sz w:val="20"/>
          <w:szCs w:val="20"/>
        </w:rPr>
        <w:t>Prime all masonry, metal, and existing asphalt surfaces and substrate with asphalt primer where insulation or GAF membranes are to be adhered. Matrix™ 307 Premium Asphalt Primer (ASTM D41) shall be applied at the rate of 1 gal/square (0.41 L/m2). Allow the primer adequate time to dry.</w:t>
      </w:r>
    </w:p>
    <w:p w:rsidR="0029714B" w:rsidRDefault="00031F5E">
      <w:pPr>
        <w:numPr>
          <w:ilvl w:val="3"/>
          <w:numId w:val="5"/>
        </w:numPr>
        <w:ind w:hanging="288"/>
        <w:rPr>
          <w:sz w:val="20"/>
          <w:szCs w:val="20"/>
        </w:rPr>
      </w:pPr>
      <w:r>
        <w:rPr>
          <w:sz w:val="20"/>
          <w:szCs w:val="20"/>
        </w:rPr>
        <w:t>Brooming-in of glass felts is vital to minimize voids and ensure complete, uniform attachment.</w:t>
      </w:r>
    </w:p>
    <w:p w:rsidR="0029714B" w:rsidRDefault="00031F5E">
      <w:pPr>
        <w:numPr>
          <w:ilvl w:val="3"/>
          <w:numId w:val="5"/>
        </w:numPr>
        <w:ind w:hanging="288"/>
        <w:rPr>
          <w:sz w:val="20"/>
          <w:szCs w:val="20"/>
        </w:rPr>
      </w:pPr>
      <w:r>
        <w:rPr>
          <w:sz w:val="20"/>
          <w:szCs w:val="20"/>
        </w:rPr>
        <w:t>Occasionally, a roll of felt or membrane will contain a splice that was fabricated as part of the manufacturing process. These splices are marked. Cut out all splices and treat as an end lap.</w:t>
      </w:r>
    </w:p>
    <w:p w:rsidR="0029714B" w:rsidRDefault="00031F5E">
      <w:pPr>
        <w:numPr>
          <w:ilvl w:val="3"/>
          <w:numId w:val="5"/>
        </w:numPr>
        <w:ind w:hanging="288"/>
        <w:rPr>
          <w:sz w:val="20"/>
          <w:szCs w:val="20"/>
        </w:rPr>
      </w:pPr>
      <w:r>
        <w:rPr>
          <w:sz w:val="20"/>
          <w:szCs w:val="20"/>
        </w:rPr>
        <w:t>Back nailing of felts and cap sheets, and the use of ASTM D312 Type IV asphalt is required on slopes 1/2:12 or greater. Refer to “Steep- Slope Requirements” in the next section.</w:t>
      </w:r>
    </w:p>
    <w:p w:rsidR="0029714B" w:rsidRDefault="0029714B">
      <w:pPr>
        <w:rPr>
          <w:sz w:val="20"/>
          <w:szCs w:val="20"/>
        </w:rPr>
      </w:pPr>
    </w:p>
    <w:p w:rsidR="0029714B" w:rsidRDefault="00031F5E">
      <w:pPr>
        <w:numPr>
          <w:ilvl w:val="2"/>
          <w:numId w:val="5"/>
        </w:numPr>
        <w:rPr>
          <w:sz w:val="20"/>
          <w:szCs w:val="20"/>
        </w:rPr>
      </w:pPr>
      <w:r>
        <w:rPr>
          <w:sz w:val="20"/>
          <w:szCs w:val="20"/>
        </w:rPr>
        <w:t>Phasing:</w:t>
      </w:r>
    </w:p>
    <w:p w:rsidR="0029714B" w:rsidRDefault="00031F5E">
      <w:pPr>
        <w:numPr>
          <w:ilvl w:val="3"/>
          <w:numId w:val="5"/>
        </w:numPr>
        <w:rPr>
          <w:sz w:val="20"/>
          <w:szCs w:val="20"/>
        </w:rPr>
      </w:pPr>
      <w:r>
        <w:rPr>
          <w:sz w:val="20"/>
          <w:szCs w:val="20"/>
        </w:rPr>
        <w:t>The term “phasing” refers to the practice of applying part of a total roof membrane at one time and allowing that part to remain exposed to the weather for a period of time before applying the remaining elements of the roof system. Membranes applied in this manner are subject to early deterioration.</w:t>
      </w:r>
    </w:p>
    <w:p w:rsidR="0029714B" w:rsidRDefault="00031F5E">
      <w:pPr>
        <w:numPr>
          <w:ilvl w:val="3"/>
          <w:numId w:val="5"/>
        </w:numPr>
        <w:rPr>
          <w:sz w:val="20"/>
          <w:szCs w:val="20"/>
        </w:rPr>
      </w:pPr>
      <w:r>
        <w:rPr>
          <w:sz w:val="20"/>
          <w:szCs w:val="20"/>
        </w:rPr>
        <w:t>Blisters, voids, membrane damage, and moisture infiltration are much more likely to occur in “phased” roof membranes.</w:t>
      </w:r>
    </w:p>
    <w:p w:rsidR="0029714B" w:rsidRDefault="00031F5E">
      <w:pPr>
        <w:numPr>
          <w:ilvl w:val="3"/>
          <w:numId w:val="5"/>
        </w:numPr>
        <w:rPr>
          <w:sz w:val="20"/>
          <w:szCs w:val="20"/>
        </w:rPr>
      </w:pPr>
      <w:r>
        <w:rPr>
          <w:sz w:val="20"/>
          <w:szCs w:val="20"/>
        </w:rPr>
        <w:t xml:space="preserve"> GAF does not approve the practice of “phasing”.</w:t>
      </w:r>
    </w:p>
    <w:p w:rsidR="0029714B" w:rsidRDefault="00031F5E">
      <w:pPr>
        <w:numPr>
          <w:ilvl w:val="3"/>
          <w:numId w:val="5"/>
        </w:numPr>
        <w:rPr>
          <w:sz w:val="20"/>
          <w:szCs w:val="20"/>
        </w:rPr>
      </w:pPr>
      <w:r>
        <w:rPr>
          <w:sz w:val="20"/>
          <w:szCs w:val="20"/>
        </w:rPr>
        <w:t>Whenever it is necessary to put a building “in the dry” quickly, a temporary roof covering is recommended; this temporary roof should be removed prior to installation of the roof system.</w:t>
      </w:r>
    </w:p>
    <w:p w:rsidR="0029714B" w:rsidRDefault="0029714B">
      <w:pPr>
        <w:ind w:left="1152"/>
        <w:rPr>
          <w:sz w:val="20"/>
          <w:szCs w:val="20"/>
        </w:rPr>
      </w:pPr>
    </w:p>
    <w:p w:rsidR="0029714B" w:rsidRDefault="00031F5E">
      <w:pPr>
        <w:numPr>
          <w:ilvl w:val="1"/>
          <w:numId w:val="5"/>
        </w:numPr>
        <w:rPr>
          <w:color w:val="FF00FF"/>
          <w:sz w:val="20"/>
          <w:szCs w:val="20"/>
        </w:rPr>
      </w:pPr>
      <w:r>
        <w:rPr>
          <w:color w:val="FF00FF"/>
          <w:sz w:val="20"/>
          <w:szCs w:val="20"/>
        </w:rPr>
        <w:lastRenderedPageBreak/>
        <w:t>BITUMEN</w:t>
      </w:r>
      <w:r>
        <w:rPr>
          <w:color w:val="FF00FF"/>
          <w:sz w:val="20"/>
          <w:szCs w:val="20"/>
        </w:rPr>
        <w:tab/>
      </w:r>
      <w:r>
        <w:rPr>
          <w:color w:val="FF00FF"/>
          <w:sz w:val="20"/>
          <w:szCs w:val="20"/>
        </w:rPr>
        <w:tab/>
      </w:r>
      <w:r>
        <w:rPr>
          <w:color w:val="FF00FF"/>
          <w:sz w:val="20"/>
          <w:szCs w:val="20"/>
        </w:rPr>
        <w:tab/>
      </w:r>
      <w:r>
        <w:rPr>
          <w:color w:val="FF00FF"/>
          <w:sz w:val="20"/>
          <w:szCs w:val="20"/>
        </w:rPr>
        <w:tab/>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Do not mix different types of asphalt.</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 xml:space="preserve">Use only ASTM D 312, Type III or Type IV Steep Asphalt. </w:t>
      </w:r>
      <w:r>
        <w:rPr>
          <w:b/>
          <w:color w:val="FF00FF"/>
          <w:sz w:val="20"/>
          <w:szCs w:val="20"/>
        </w:rPr>
        <w:t>Type III asphalt may be used on slopes up to ½” per foot (4cm/m). Type IV asphalt must be used on all slopes greater than ½” per foot (4 cm/m).</w:t>
      </w:r>
    </w:p>
    <w:p w:rsidR="0029714B" w:rsidRDefault="00031F5E">
      <w:pPr>
        <w:rPr>
          <w:color w:val="FF00FF"/>
          <w:sz w:val="20"/>
          <w:szCs w:val="20"/>
        </w:rPr>
      </w:pPr>
      <w:r>
        <w:rPr>
          <w:b/>
          <w:color w:val="FF00FF"/>
          <w:sz w:val="20"/>
          <w:szCs w:val="20"/>
        </w:rPr>
        <w:t xml:space="preserve"> </w:t>
      </w:r>
    </w:p>
    <w:p w:rsidR="0029714B" w:rsidRDefault="00031F5E">
      <w:pPr>
        <w:numPr>
          <w:ilvl w:val="2"/>
          <w:numId w:val="5"/>
        </w:numPr>
        <w:rPr>
          <w:color w:val="FF00FF"/>
          <w:sz w:val="20"/>
          <w:szCs w:val="20"/>
        </w:rPr>
      </w:pPr>
      <w:r>
        <w:rPr>
          <w:color w:val="FF00FF"/>
          <w:sz w:val="20"/>
          <w:szCs w:val="20"/>
        </w:rPr>
        <w:t xml:space="preserve">Application with hot asphalt requires continuous, uniform interply mopping rates of 25 lbs. +/- 20% per 100 square feet of roof area (1.2 kg/m²). </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Application temperature of the asphalt must be at the Equiviscous Temperature (EVT) with a tolerance of +/- 25°F (13.9°C), at which a viscosity of 125 centipoise is attained. When using mechanical asphalt applicators, the target viscosity should be 75 centipoise.</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For all SBS modified asphalt flashings; the minimum application temperature of the asphalt must be at the EVT or 425°F (218°C), whichever is greater, with a rolling bank (puddle) of mopping asphalt across the full width of the roll.</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Do not heat the asphalt to or above its flash point or hold the asphalt at temperatures above the finished blowing temperature for more than 4 hours.</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Do not keep heated tankers above 325°F (163°C) overnight.</w:t>
      </w:r>
    </w:p>
    <w:p w:rsidR="0029714B" w:rsidRDefault="0029714B">
      <w:pPr>
        <w:rPr>
          <w:color w:val="FF00FF"/>
          <w:sz w:val="20"/>
          <w:szCs w:val="20"/>
        </w:rPr>
      </w:pPr>
    </w:p>
    <w:p w:rsidR="00517E29" w:rsidRDefault="00517E29" w:rsidP="00517E29">
      <w:pPr>
        <w:numPr>
          <w:ilvl w:val="1"/>
          <w:numId w:val="5"/>
        </w:numPr>
        <w:rPr>
          <w:b/>
          <w:sz w:val="20"/>
          <w:szCs w:val="20"/>
        </w:rPr>
      </w:pPr>
      <w:r>
        <w:rPr>
          <w:sz w:val="20"/>
          <w:szCs w:val="20"/>
        </w:rPr>
        <w:t>INSULATION - GENERAL</w:t>
      </w:r>
      <w:r>
        <w:rPr>
          <w:color w:val="FF0000"/>
          <w:sz w:val="20"/>
          <w:szCs w:val="20"/>
        </w:rPr>
        <w:tab/>
      </w:r>
      <w:r>
        <w:rPr>
          <w:b/>
          <w:sz w:val="20"/>
          <w:szCs w:val="20"/>
        </w:rPr>
        <w:tab/>
      </w:r>
      <w:r>
        <w:rPr>
          <w:b/>
          <w:sz w:val="20"/>
          <w:szCs w:val="20"/>
        </w:rPr>
        <w:tab/>
      </w:r>
      <w:r>
        <w:rPr>
          <w:b/>
          <w:color w:val="FF0000"/>
          <w:sz w:val="20"/>
          <w:szCs w:val="20"/>
        </w:rPr>
        <w:t>***OMIT IF NOT SPECIFIED***</w:t>
      </w:r>
    </w:p>
    <w:p w:rsidR="00517E29" w:rsidRDefault="00517E29" w:rsidP="00517E29">
      <w:pPr>
        <w:rPr>
          <w:b/>
          <w:sz w:val="20"/>
          <w:szCs w:val="20"/>
        </w:rPr>
      </w:pPr>
    </w:p>
    <w:p w:rsidR="00517E29" w:rsidRDefault="00517E29" w:rsidP="00517E29">
      <w:pPr>
        <w:numPr>
          <w:ilvl w:val="2"/>
          <w:numId w:val="5"/>
        </w:numPr>
        <w:rPr>
          <w:sz w:val="20"/>
          <w:szCs w:val="20"/>
        </w:rPr>
      </w:pPr>
      <w:r>
        <w:rPr>
          <w:sz w:val="20"/>
          <w:szCs w:val="20"/>
        </w:rPr>
        <w:t>Do not apply roof insulation or roofing until all other work trades have completed jobs that require them to traverse the deck on foot or with equipment. A vapor retarder coated lightly with asphalt may be applied to protect the inside of the structure prior to the insulation and final roofing installation. Before the application of the insulation, any damage or deterioration to the vapor retarder must be repaired.</w:t>
      </w:r>
    </w:p>
    <w:p w:rsidR="00517E29" w:rsidRDefault="00517E29" w:rsidP="00517E29">
      <w:pPr>
        <w:rPr>
          <w:sz w:val="20"/>
          <w:szCs w:val="20"/>
        </w:rPr>
      </w:pPr>
    </w:p>
    <w:p w:rsidR="00517E29" w:rsidRDefault="00517E29" w:rsidP="00517E29">
      <w:pPr>
        <w:numPr>
          <w:ilvl w:val="2"/>
          <w:numId w:val="5"/>
        </w:numPr>
        <w:rPr>
          <w:sz w:val="20"/>
          <w:szCs w:val="20"/>
        </w:rPr>
      </w:pPr>
      <w:r>
        <w:rPr>
          <w:sz w:val="20"/>
          <w:szCs w:val="20"/>
        </w:rPr>
        <w:t>Do not install wet, damaged or warped insulation boards.</w:t>
      </w:r>
    </w:p>
    <w:p w:rsidR="00517E29" w:rsidRDefault="00517E29" w:rsidP="00517E29">
      <w:pPr>
        <w:rPr>
          <w:sz w:val="20"/>
          <w:szCs w:val="20"/>
        </w:rPr>
      </w:pPr>
    </w:p>
    <w:p w:rsidR="00517E29" w:rsidRDefault="00517E29" w:rsidP="00517E29">
      <w:pPr>
        <w:numPr>
          <w:ilvl w:val="2"/>
          <w:numId w:val="5"/>
        </w:numPr>
        <w:rPr>
          <w:sz w:val="20"/>
          <w:szCs w:val="20"/>
        </w:rPr>
      </w:pPr>
      <w:r>
        <w:rPr>
          <w:sz w:val="20"/>
          <w:szCs w:val="20"/>
        </w:rPr>
        <w:t>Install insulation boards with staggered board joints in one direction (unless taping joint).</w:t>
      </w:r>
    </w:p>
    <w:p w:rsidR="00517E29" w:rsidRDefault="00517E29" w:rsidP="00517E29">
      <w:pPr>
        <w:rPr>
          <w:sz w:val="20"/>
          <w:szCs w:val="20"/>
        </w:rPr>
      </w:pPr>
    </w:p>
    <w:p w:rsidR="00517E29" w:rsidRDefault="00517E29" w:rsidP="00517E29">
      <w:pPr>
        <w:numPr>
          <w:ilvl w:val="2"/>
          <w:numId w:val="5"/>
        </w:numPr>
        <w:rPr>
          <w:sz w:val="20"/>
          <w:szCs w:val="20"/>
        </w:rPr>
      </w:pPr>
      <w:r>
        <w:rPr>
          <w:sz w:val="20"/>
          <w:szCs w:val="20"/>
        </w:rPr>
        <w:t>Install insulation boards snug. Gaps between board joints must not exceed ¼” (6 mm). All gaps in excess of ¼” (6 mm) must be filled with like insulation material.</w:t>
      </w:r>
    </w:p>
    <w:p w:rsidR="00517E29" w:rsidRDefault="00517E29" w:rsidP="00517E29">
      <w:pPr>
        <w:rPr>
          <w:sz w:val="20"/>
          <w:szCs w:val="20"/>
        </w:rPr>
      </w:pPr>
    </w:p>
    <w:p w:rsidR="00517E29" w:rsidRDefault="00517E29" w:rsidP="00517E29">
      <w:pPr>
        <w:numPr>
          <w:ilvl w:val="2"/>
          <w:numId w:val="5"/>
        </w:numPr>
        <w:rPr>
          <w:sz w:val="20"/>
          <w:szCs w:val="20"/>
        </w:rPr>
      </w:pPr>
      <w:r>
        <w:rPr>
          <w:sz w:val="20"/>
          <w:szCs w:val="20"/>
        </w:rPr>
        <w:t>Wood nailers must be 3-1/2” (8.9 cm) minimum width or 1” (25 mm) wider than metal flange. They shall be of equal thickness as the insulation with a minimum 1” (25 mm) thickness. All nailers must be securely fastened to the deck.</w:t>
      </w:r>
    </w:p>
    <w:p w:rsidR="00517E29" w:rsidRDefault="00517E29" w:rsidP="00517E29">
      <w:pPr>
        <w:rPr>
          <w:sz w:val="20"/>
          <w:szCs w:val="20"/>
        </w:rPr>
      </w:pPr>
    </w:p>
    <w:p w:rsidR="00517E29" w:rsidRDefault="00517E29" w:rsidP="00517E29">
      <w:pPr>
        <w:numPr>
          <w:ilvl w:val="2"/>
          <w:numId w:val="5"/>
        </w:numPr>
        <w:rPr>
          <w:sz w:val="20"/>
          <w:szCs w:val="20"/>
        </w:rPr>
      </w:pPr>
      <w:r>
        <w:rPr>
          <w:sz w:val="20"/>
          <w:szCs w:val="20"/>
        </w:rPr>
        <w:t>Do not kick insulation boards into place.</w:t>
      </w:r>
    </w:p>
    <w:p w:rsidR="00517E29" w:rsidRDefault="00517E29" w:rsidP="00517E29">
      <w:pPr>
        <w:rPr>
          <w:sz w:val="20"/>
          <w:szCs w:val="20"/>
        </w:rPr>
      </w:pPr>
    </w:p>
    <w:p w:rsidR="00517E29" w:rsidRDefault="00517E29" w:rsidP="00517E29">
      <w:pPr>
        <w:numPr>
          <w:ilvl w:val="2"/>
          <w:numId w:val="5"/>
        </w:numPr>
        <w:rPr>
          <w:sz w:val="20"/>
          <w:szCs w:val="20"/>
        </w:rPr>
      </w:pPr>
      <w:r>
        <w:rPr>
          <w:sz w:val="20"/>
          <w:szCs w:val="20"/>
        </w:rPr>
        <w:t>Miter and fill the edges of the insulation boards at ridges, valleys and other changes in plane to prevent open joints or irregular surfaces. Avoid breaking or crushing of the insulation at the corners.</w:t>
      </w:r>
    </w:p>
    <w:p w:rsidR="00517E29" w:rsidRDefault="00517E29" w:rsidP="00517E29">
      <w:pPr>
        <w:rPr>
          <w:sz w:val="20"/>
          <w:szCs w:val="20"/>
        </w:rPr>
      </w:pPr>
    </w:p>
    <w:p w:rsidR="00517E29" w:rsidRDefault="00517E29" w:rsidP="00517E29">
      <w:pPr>
        <w:numPr>
          <w:ilvl w:val="2"/>
          <w:numId w:val="5"/>
        </w:numPr>
        <w:rPr>
          <w:b/>
          <w:sz w:val="20"/>
          <w:szCs w:val="20"/>
        </w:rPr>
      </w:pPr>
      <w:r>
        <w:rPr>
          <w:sz w:val="20"/>
          <w:szCs w:val="20"/>
        </w:rPr>
        <w:t>Do not install insulation over old lightweight insulating concrete decks without the use of a vapor retarder. Insulation should not be installed over new lightweight insulating concrete.</w:t>
      </w:r>
    </w:p>
    <w:p w:rsidR="00517E29" w:rsidRDefault="00517E29" w:rsidP="00517E29">
      <w:pPr>
        <w:rPr>
          <w:b/>
          <w:sz w:val="20"/>
          <w:szCs w:val="20"/>
        </w:rPr>
      </w:pPr>
    </w:p>
    <w:p w:rsidR="00517E29" w:rsidRDefault="00517E29" w:rsidP="00517E29">
      <w:pPr>
        <w:numPr>
          <w:ilvl w:val="2"/>
          <w:numId w:val="5"/>
        </w:numPr>
        <w:rPr>
          <w:b/>
          <w:sz w:val="20"/>
          <w:szCs w:val="20"/>
        </w:rPr>
      </w:pPr>
      <w:r>
        <w:rPr>
          <w:sz w:val="20"/>
          <w:szCs w:val="20"/>
        </w:rPr>
        <w:t>Cant strips must be installed at the intersection of the roof and all walls, parapets, curbs, or transitions approaching 90°, to be flashed. They shall be approximately 4” (10.2 cm) in horizontal and 4” (10.2 cm) in vertical dimension. The face of the cant shall have an incline of not more than 45 degrees with the roof.</w:t>
      </w:r>
    </w:p>
    <w:p w:rsidR="00517E29" w:rsidRDefault="00517E29" w:rsidP="00517E29">
      <w:pPr>
        <w:rPr>
          <w:b/>
          <w:sz w:val="20"/>
          <w:szCs w:val="20"/>
        </w:rPr>
      </w:pPr>
    </w:p>
    <w:p w:rsidR="00517E29" w:rsidRDefault="00517E29" w:rsidP="00517E29">
      <w:pPr>
        <w:numPr>
          <w:ilvl w:val="2"/>
          <w:numId w:val="5"/>
        </w:numPr>
        <w:rPr>
          <w:color w:val="FF0000"/>
          <w:sz w:val="20"/>
          <w:szCs w:val="20"/>
        </w:rPr>
      </w:pPr>
      <w:r>
        <w:rPr>
          <w:color w:val="FF0000"/>
          <w:sz w:val="20"/>
          <w:szCs w:val="20"/>
        </w:rPr>
        <w:lastRenderedPageBreak/>
        <w:t>Roof tape, if required over insulation joints, must be laid evenly, smoothly and embedded in a uniform coating of hot steep asphalt with 4” (10.2 cm) end laps. Care must be taken to assure smooth application of tape, and full embedment of the tape in the asphalt.</w:t>
      </w:r>
    </w:p>
    <w:p w:rsidR="00517E29" w:rsidRDefault="00517E29" w:rsidP="00517E29">
      <w:pPr>
        <w:pBdr>
          <w:top w:val="nil"/>
          <w:left w:val="nil"/>
          <w:bottom w:val="nil"/>
          <w:right w:val="nil"/>
          <w:between w:val="nil"/>
        </w:pBdr>
        <w:ind w:left="720"/>
        <w:rPr>
          <w:color w:val="FF0000"/>
          <w:sz w:val="20"/>
          <w:szCs w:val="20"/>
        </w:rPr>
      </w:pPr>
    </w:p>
    <w:p w:rsidR="00517E29" w:rsidRDefault="00517E29" w:rsidP="00517E29">
      <w:pPr>
        <w:numPr>
          <w:ilvl w:val="2"/>
          <w:numId w:val="5"/>
        </w:numPr>
        <w:rPr>
          <w:color w:val="0070C0"/>
          <w:sz w:val="20"/>
          <w:szCs w:val="20"/>
        </w:rPr>
      </w:pPr>
      <w:r>
        <w:rPr>
          <w:color w:val="0070C0"/>
          <w:sz w:val="20"/>
          <w:szCs w:val="20"/>
        </w:rPr>
        <w:t>Adhesion test is required for any insulation that will be installed with low rise foam adhesive.</w:t>
      </w:r>
    </w:p>
    <w:p w:rsidR="00517E29" w:rsidRDefault="00517E29" w:rsidP="00517E29">
      <w:pPr>
        <w:rPr>
          <w:sz w:val="20"/>
          <w:szCs w:val="20"/>
        </w:rPr>
      </w:pPr>
    </w:p>
    <w:p w:rsidR="00517E29" w:rsidRDefault="00517E29" w:rsidP="00517E29">
      <w:pPr>
        <w:numPr>
          <w:ilvl w:val="2"/>
          <w:numId w:val="5"/>
        </w:numPr>
        <w:rPr>
          <w:sz w:val="20"/>
          <w:szCs w:val="20"/>
        </w:rPr>
      </w:pPr>
      <w:r>
        <w:rPr>
          <w:sz w:val="20"/>
          <w:szCs w:val="20"/>
        </w:rPr>
        <w:t>Do not install any more insulation than will be completely waterproofed each day.</w:t>
      </w:r>
    </w:p>
    <w:p w:rsidR="00517E29" w:rsidRDefault="00517E29" w:rsidP="00517E29">
      <w:pPr>
        <w:rPr>
          <w:sz w:val="20"/>
          <w:szCs w:val="20"/>
        </w:rPr>
      </w:pPr>
    </w:p>
    <w:p w:rsidR="00517E29" w:rsidRDefault="00517E29" w:rsidP="00517E29">
      <w:pPr>
        <w:numPr>
          <w:ilvl w:val="1"/>
          <w:numId w:val="5"/>
        </w:numPr>
        <w:rPr>
          <w:b/>
        </w:rPr>
      </w:pPr>
      <w:r>
        <w:rPr>
          <w:sz w:val="20"/>
          <w:szCs w:val="20"/>
        </w:rPr>
        <w:t xml:space="preserve">INSULATION </w:t>
      </w:r>
    </w:p>
    <w:p w:rsidR="00517E29" w:rsidRDefault="00517E29" w:rsidP="00517E29">
      <w:pPr>
        <w:ind w:left="792"/>
        <w:rPr>
          <w:b/>
          <w:color w:val="00B050"/>
        </w:rPr>
      </w:pPr>
    </w:p>
    <w:p w:rsidR="00517E29" w:rsidRPr="0007769F" w:rsidRDefault="00517E29" w:rsidP="00517E29">
      <w:pPr>
        <w:numPr>
          <w:ilvl w:val="2"/>
          <w:numId w:val="5"/>
        </w:numPr>
        <w:rPr>
          <w:b/>
        </w:rPr>
      </w:pPr>
      <w:r w:rsidRPr="0007769F">
        <w:rPr>
          <w:sz w:val="20"/>
          <w:szCs w:val="20"/>
        </w:rPr>
        <w:t>MECHANICALLY ATTACHED</w:t>
      </w:r>
    </w:p>
    <w:p w:rsidR="00517E29" w:rsidRPr="0007769F" w:rsidRDefault="00517E29" w:rsidP="00517E29">
      <w:pPr>
        <w:numPr>
          <w:ilvl w:val="3"/>
          <w:numId w:val="5"/>
        </w:numPr>
        <w:rPr>
          <w:sz w:val="20"/>
          <w:szCs w:val="20"/>
        </w:rPr>
      </w:pPr>
      <w:r w:rsidRPr="0007769F">
        <w:rPr>
          <w:sz w:val="20"/>
          <w:szCs w:val="20"/>
        </w:rPr>
        <w:t>Loose apply the base layer(s) of insulation. Minimal fastening should be performed to avoid movement of the boards. Subsequent layer(s) shall be mechanically attached as described below.</w:t>
      </w:r>
    </w:p>
    <w:p w:rsidR="00517E29" w:rsidRPr="0007769F" w:rsidRDefault="00517E29" w:rsidP="00517E29">
      <w:pPr>
        <w:numPr>
          <w:ilvl w:val="3"/>
          <w:numId w:val="5"/>
        </w:numPr>
        <w:rPr>
          <w:sz w:val="20"/>
          <w:szCs w:val="20"/>
        </w:rPr>
      </w:pPr>
      <w:r w:rsidRPr="0007769F">
        <w:rPr>
          <w:sz w:val="20"/>
          <w:szCs w:val="20"/>
        </w:rPr>
        <w:t>The insulation must be securely attached to the roof deck with Drill-Tec™ Fasteners and 3” plates in accordance with GAF application requirements. Fastener density shall be increased in corner and perimeter as needed for design wind uplift resistance.</w:t>
      </w:r>
    </w:p>
    <w:p w:rsidR="00517E29" w:rsidRPr="0007769F" w:rsidRDefault="00517E29" w:rsidP="00517E29">
      <w:pPr>
        <w:numPr>
          <w:ilvl w:val="3"/>
          <w:numId w:val="5"/>
        </w:numPr>
        <w:rPr>
          <w:sz w:val="20"/>
          <w:szCs w:val="20"/>
        </w:rPr>
      </w:pPr>
      <w:r w:rsidRPr="0007769F">
        <w:rPr>
          <w:sz w:val="20"/>
          <w:szCs w:val="20"/>
        </w:rPr>
        <w:t>Use only fasteners with a minimum 3 inch (7.6 cm) stress plate when mechanically attaching insulation. Do not attach insulation with nails.</w:t>
      </w:r>
    </w:p>
    <w:p w:rsidR="00517E29" w:rsidRDefault="00517E29" w:rsidP="00517E29">
      <w:pPr>
        <w:ind w:left="792"/>
        <w:rPr>
          <w:b/>
          <w:color w:val="FF0000"/>
        </w:rPr>
      </w:pPr>
    </w:p>
    <w:p w:rsidR="00517E29" w:rsidRPr="0007769F" w:rsidRDefault="00517E29" w:rsidP="00517E29">
      <w:pPr>
        <w:numPr>
          <w:ilvl w:val="2"/>
          <w:numId w:val="5"/>
        </w:numPr>
        <w:rPr>
          <w:sz w:val="20"/>
          <w:szCs w:val="20"/>
        </w:rPr>
      </w:pPr>
      <w:r w:rsidRPr="0007769F">
        <w:rPr>
          <w:sz w:val="20"/>
          <w:szCs w:val="20"/>
        </w:rPr>
        <w:t>ASPHALT ADHERED</w:t>
      </w:r>
    </w:p>
    <w:p w:rsidR="00517E29" w:rsidRPr="0007769F" w:rsidRDefault="00517E29" w:rsidP="00517E29">
      <w:pPr>
        <w:numPr>
          <w:ilvl w:val="3"/>
          <w:numId w:val="5"/>
        </w:numPr>
        <w:rPr>
          <w:b/>
        </w:rPr>
      </w:pPr>
      <w:r w:rsidRPr="0007769F">
        <w:rPr>
          <w:sz w:val="20"/>
          <w:szCs w:val="20"/>
        </w:rPr>
        <w:t>Install insulation layers, maximum 4’ x 4’ (1.22m x 1.22m) board size, in a full and uniform mopping of hot asphalt applied at the rate of 25 lbs./square (1.2 kg/m2) ±20%. Press each board firmly into place. Stagger the joints of additional layers in relation to the insulation joints in the layer(s) below by a minimum of 6” (15.2 cm) to eliminate continuous vertical gaps.</w:t>
      </w:r>
      <w:r>
        <w:rPr>
          <w:sz w:val="20"/>
          <w:szCs w:val="20"/>
        </w:rPr>
        <w:t xml:space="preserve"> </w:t>
      </w:r>
    </w:p>
    <w:p w:rsidR="00517E29" w:rsidRPr="0007769F" w:rsidRDefault="00517E29" w:rsidP="00517E29">
      <w:pPr>
        <w:numPr>
          <w:ilvl w:val="3"/>
          <w:numId w:val="5"/>
        </w:numPr>
        <w:rPr>
          <w:b/>
        </w:rPr>
      </w:pPr>
      <w:r>
        <w:rPr>
          <w:sz w:val="20"/>
          <w:szCs w:val="20"/>
        </w:rPr>
        <w:t>Where insulation is to be asphalt applied directly to the substrate, it must first be primed with ASTM D41 asphalt primer.</w:t>
      </w:r>
    </w:p>
    <w:p w:rsidR="00517E29" w:rsidRPr="0007769F" w:rsidRDefault="00517E29" w:rsidP="00517E29">
      <w:pPr>
        <w:ind w:left="792"/>
        <w:rPr>
          <w:sz w:val="20"/>
          <w:szCs w:val="20"/>
        </w:rPr>
      </w:pPr>
    </w:p>
    <w:p w:rsidR="00517E29" w:rsidRPr="0007769F" w:rsidRDefault="00517E29" w:rsidP="00517E29">
      <w:pPr>
        <w:numPr>
          <w:ilvl w:val="2"/>
          <w:numId w:val="5"/>
        </w:numPr>
        <w:rPr>
          <w:sz w:val="20"/>
          <w:szCs w:val="20"/>
        </w:rPr>
      </w:pPr>
      <w:r w:rsidRPr="0007769F">
        <w:rPr>
          <w:sz w:val="20"/>
          <w:szCs w:val="20"/>
        </w:rPr>
        <w:t>OLYBOND 500</w:t>
      </w:r>
    </w:p>
    <w:p w:rsidR="00517E29" w:rsidRPr="0007769F" w:rsidRDefault="00517E29" w:rsidP="00517E29">
      <w:pPr>
        <w:numPr>
          <w:ilvl w:val="3"/>
          <w:numId w:val="5"/>
        </w:numPr>
        <w:rPr>
          <w:sz w:val="20"/>
          <w:szCs w:val="20"/>
        </w:rPr>
      </w:pPr>
      <w:r w:rsidRPr="0007769F">
        <w:rPr>
          <w:sz w:val="20"/>
          <w:szCs w:val="20"/>
        </w:rPr>
        <w:t>The substrate must be free of and debris, dust, dirt, oil, grease, and standing water before applying the adhesive.</w:t>
      </w:r>
      <w:r>
        <w:rPr>
          <w:sz w:val="20"/>
          <w:szCs w:val="20"/>
        </w:rPr>
        <w:t xml:space="preserve"> Adhesion testing is required to ensure substrate and attachment quality.</w:t>
      </w:r>
    </w:p>
    <w:p w:rsidR="00517E29" w:rsidRPr="0007769F" w:rsidRDefault="00517E29" w:rsidP="00517E29">
      <w:pPr>
        <w:numPr>
          <w:ilvl w:val="3"/>
          <w:numId w:val="5"/>
        </w:numPr>
        <w:rPr>
          <w:sz w:val="20"/>
          <w:szCs w:val="20"/>
        </w:rPr>
      </w:pPr>
      <w:r w:rsidRPr="0007769F">
        <w:rPr>
          <w:sz w:val="20"/>
          <w:szCs w:val="20"/>
        </w:rPr>
        <w:t>OlyBond 500 must be applied using the specially designed PaceCart dispenser. OlyBond 500 SpotShot shall be applied using one of the specially designed dual cartridge dispensers. OlyBond 500 Equipment Free Canister System dispenses with 25’ hose and gun assembly included with product.</w:t>
      </w:r>
    </w:p>
    <w:p w:rsidR="00517E29" w:rsidRPr="0007769F" w:rsidRDefault="00517E29" w:rsidP="00517E29">
      <w:pPr>
        <w:numPr>
          <w:ilvl w:val="3"/>
          <w:numId w:val="5"/>
        </w:numPr>
        <w:rPr>
          <w:sz w:val="20"/>
          <w:szCs w:val="20"/>
        </w:rPr>
      </w:pPr>
      <w:r w:rsidRPr="0007769F">
        <w:rPr>
          <w:sz w:val="20"/>
          <w:szCs w:val="20"/>
        </w:rPr>
        <w:t>Install insulation layers applied with bands of OlyBond 500 to achieve proper coverage rates for insulation attachment:</w:t>
      </w:r>
    </w:p>
    <w:p w:rsidR="00517E29" w:rsidRPr="0007769F" w:rsidRDefault="00517E29" w:rsidP="00517E29">
      <w:pPr>
        <w:numPr>
          <w:ilvl w:val="4"/>
          <w:numId w:val="5"/>
        </w:numPr>
        <w:rPr>
          <w:sz w:val="20"/>
          <w:szCs w:val="20"/>
        </w:rPr>
      </w:pPr>
      <w:r w:rsidRPr="0007769F">
        <w:rPr>
          <w:sz w:val="20"/>
          <w:szCs w:val="20"/>
        </w:rPr>
        <w:t>Field: 12” o.c.</w:t>
      </w:r>
    </w:p>
    <w:p w:rsidR="00517E29" w:rsidRPr="0007769F" w:rsidRDefault="00517E29" w:rsidP="00517E29">
      <w:pPr>
        <w:numPr>
          <w:ilvl w:val="4"/>
          <w:numId w:val="5"/>
        </w:numPr>
        <w:rPr>
          <w:sz w:val="20"/>
          <w:szCs w:val="20"/>
        </w:rPr>
      </w:pPr>
      <w:r w:rsidRPr="0007769F">
        <w:rPr>
          <w:sz w:val="20"/>
          <w:szCs w:val="20"/>
        </w:rPr>
        <w:t>Perimeter: 6” o.c.</w:t>
      </w:r>
    </w:p>
    <w:p w:rsidR="00517E29" w:rsidRPr="0007769F" w:rsidRDefault="00517E29" w:rsidP="00517E29">
      <w:pPr>
        <w:numPr>
          <w:ilvl w:val="4"/>
          <w:numId w:val="5"/>
        </w:numPr>
        <w:rPr>
          <w:sz w:val="20"/>
          <w:szCs w:val="20"/>
        </w:rPr>
      </w:pPr>
      <w:r w:rsidRPr="0007769F">
        <w:rPr>
          <w:sz w:val="20"/>
          <w:szCs w:val="20"/>
        </w:rPr>
        <w:t>Corners: 4” o.c.</w:t>
      </w:r>
    </w:p>
    <w:p w:rsidR="00517E29" w:rsidRPr="0007769F" w:rsidRDefault="00517E29" w:rsidP="00517E29">
      <w:pPr>
        <w:numPr>
          <w:ilvl w:val="3"/>
          <w:numId w:val="5"/>
        </w:numPr>
        <w:rPr>
          <w:sz w:val="20"/>
          <w:szCs w:val="20"/>
        </w:rPr>
      </w:pPr>
      <w:r w:rsidRPr="0007769F">
        <w:rPr>
          <w:sz w:val="20"/>
          <w:szCs w:val="20"/>
        </w:rPr>
        <w:t xml:space="preserve"> Approximate coverage rate is ½ to 1 gallon per 100 square feet, depending on the substrate. Allow the foam to rise ¾” to 1”. Walk each board firmly into place. Stagger the joints of additional layers in relation to the insulation joints in the layer(s) below by a minimum of 6” (15.2 cm) to eliminate continuous vertical gaps.</w:t>
      </w:r>
    </w:p>
    <w:p w:rsidR="00517E29" w:rsidRPr="0007769F" w:rsidRDefault="00517E29" w:rsidP="00517E29">
      <w:pPr>
        <w:ind w:left="792"/>
        <w:rPr>
          <w:sz w:val="20"/>
          <w:szCs w:val="20"/>
        </w:rPr>
      </w:pPr>
    </w:p>
    <w:p w:rsidR="00517E29" w:rsidRPr="0007769F" w:rsidRDefault="00517E29" w:rsidP="00517E29">
      <w:pPr>
        <w:numPr>
          <w:ilvl w:val="2"/>
          <w:numId w:val="5"/>
        </w:numPr>
        <w:rPr>
          <w:sz w:val="20"/>
          <w:szCs w:val="20"/>
        </w:rPr>
      </w:pPr>
      <w:r w:rsidRPr="0007769F">
        <w:rPr>
          <w:sz w:val="20"/>
          <w:szCs w:val="20"/>
        </w:rPr>
        <w:t>LRF-M</w:t>
      </w:r>
    </w:p>
    <w:p w:rsidR="00517E29" w:rsidRPr="0007769F" w:rsidRDefault="00517E29" w:rsidP="00517E29">
      <w:pPr>
        <w:numPr>
          <w:ilvl w:val="3"/>
          <w:numId w:val="5"/>
        </w:numPr>
        <w:rPr>
          <w:sz w:val="20"/>
          <w:szCs w:val="20"/>
        </w:rPr>
      </w:pPr>
      <w:r w:rsidRPr="0007769F">
        <w:rPr>
          <w:sz w:val="20"/>
          <w:szCs w:val="20"/>
        </w:rPr>
        <w:t>The substrate must be free of and debris, dust, dirt, oil, grease, and standing water before applying the adhesive.</w:t>
      </w:r>
      <w:r>
        <w:rPr>
          <w:sz w:val="20"/>
          <w:szCs w:val="20"/>
        </w:rPr>
        <w:t xml:space="preserve"> Adhesion testing is required to ensure substrate and attachment quality.</w:t>
      </w:r>
    </w:p>
    <w:p w:rsidR="00517E29" w:rsidRPr="0007769F" w:rsidRDefault="00517E29" w:rsidP="00517E29">
      <w:pPr>
        <w:numPr>
          <w:ilvl w:val="3"/>
          <w:numId w:val="5"/>
        </w:numPr>
        <w:rPr>
          <w:sz w:val="20"/>
          <w:szCs w:val="20"/>
        </w:rPr>
      </w:pPr>
      <w:r w:rsidRPr="0007769F">
        <w:rPr>
          <w:sz w:val="20"/>
          <w:szCs w:val="20"/>
        </w:rPr>
        <w:t>Install insulation layers in a ribbon pattern to achieve proper coverage rates for insulation attachment:</w:t>
      </w:r>
    </w:p>
    <w:p w:rsidR="00517E29" w:rsidRPr="0007769F" w:rsidRDefault="00517E29" w:rsidP="00517E29">
      <w:pPr>
        <w:numPr>
          <w:ilvl w:val="4"/>
          <w:numId w:val="5"/>
        </w:numPr>
        <w:rPr>
          <w:sz w:val="20"/>
          <w:szCs w:val="20"/>
        </w:rPr>
      </w:pPr>
      <w:r w:rsidRPr="0007769F">
        <w:rPr>
          <w:sz w:val="20"/>
          <w:szCs w:val="20"/>
        </w:rPr>
        <w:t>Field: 12” o.c.</w:t>
      </w:r>
    </w:p>
    <w:p w:rsidR="00517E29" w:rsidRPr="0007769F" w:rsidRDefault="00517E29" w:rsidP="00517E29">
      <w:pPr>
        <w:numPr>
          <w:ilvl w:val="4"/>
          <w:numId w:val="5"/>
        </w:numPr>
        <w:rPr>
          <w:sz w:val="20"/>
          <w:szCs w:val="20"/>
        </w:rPr>
      </w:pPr>
      <w:r w:rsidRPr="0007769F">
        <w:rPr>
          <w:sz w:val="20"/>
          <w:szCs w:val="20"/>
        </w:rPr>
        <w:t>Perimeter: 6” o.c.</w:t>
      </w:r>
    </w:p>
    <w:p w:rsidR="00517E29" w:rsidRPr="0007769F" w:rsidRDefault="00517E29" w:rsidP="00517E29">
      <w:pPr>
        <w:numPr>
          <w:ilvl w:val="4"/>
          <w:numId w:val="5"/>
        </w:numPr>
        <w:rPr>
          <w:sz w:val="20"/>
          <w:szCs w:val="20"/>
        </w:rPr>
      </w:pPr>
      <w:r w:rsidRPr="0007769F">
        <w:rPr>
          <w:sz w:val="20"/>
          <w:szCs w:val="20"/>
        </w:rPr>
        <w:t>Corners: 4” o.c.</w:t>
      </w:r>
    </w:p>
    <w:p w:rsidR="00517E29" w:rsidRPr="0007769F" w:rsidRDefault="00517E29" w:rsidP="00517E29">
      <w:pPr>
        <w:numPr>
          <w:ilvl w:val="3"/>
          <w:numId w:val="5"/>
        </w:numPr>
        <w:rPr>
          <w:sz w:val="20"/>
          <w:szCs w:val="20"/>
        </w:rPr>
      </w:pPr>
      <w:r w:rsidRPr="0007769F">
        <w:rPr>
          <w:sz w:val="20"/>
          <w:szCs w:val="20"/>
        </w:rPr>
        <w:t>As adhesive is applied, immediately place 4’x4’ insulation board into wet adhesive. Do not allow the adhesive to skin over. Eliminate un-even surfaces to ensure positive contact between the insulation board and substrate.</w:t>
      </w:r>
    </w:p>
    <w:p w:rsidR="00517E29" w:rsidRPr="0007769F" w:rsidRDefault="00517E29" w:rsidP="00517E29">
      <w:pPr>
        <w:ind w:left="792"/>
        <w:rPr>
          <w:sz w:val="20"/>
          <w:szCs w:val="20"/>
        </w:rPr>
      </w:pPr>
    </w:p>
    <w:p w:rsidR="00517E29" w:rsidRPr="0007769F" w:rsidRDefault="00517E29" w:rsidP="00517E29">
      <w:pPr>
        <w:numPr>
          <w:ilvl w:val="2"/>
          <w:numId w:val="5"/>
        </w:numPr>
        <w:rPr>
          <w:sz w:val="20"/>
          <w:szCs w:val="20"/>
        </w:rPr>
      </w:pPr>
      <w:r w:rsidRPr="0007769F">
        <w:rPr>
          <w:sz w:val="20"/>
          <w:szCs w:val="20"/>
        </w:rPr>
        <w:t>LRF Adhesive XF</w:t>
      </w:r>
    </w:p>
    <w:p w:rsidR="00517E29" w:rsidRPr="0007769F" w:rsidRDefault="00517E29" w:rsidP="00517E29">
      <w:pPr>
        <w:numPr>
          <w:ilvl w:val="3"/>
          <w:numId w:val="5"/>
        </w:numPr>
        <w:rPr>
          <w:sz w:val="20"/>
          <w:szCs w:val="20"/>
        </w:rPr>
      </w:pPr>
      <w:r w:rsidRPr="0007769F">
        <w:rPr>
          <w:sz w:val="20"/>
          <w:szCs w:val="20"/>
        </w:rPr>
        <w:lastRenderedPageBreak/>
        <w:t>The substrate must be free of and debris, dust, dirt, oil, grease, and standing water before applying the adhesive.</w:t>
      </w:r>
      <w:r>
        <w:rPr>
          <w:sz w:val="20"/>
          <w:szCs w:val="20"/>
        </w:rPr>
        <w:t xml:space="preserve"> Adhesion testing is required to ensure substrate and attachment quality.</w:t>
      </w:r>
    </w:p>
    <w:p w:rsidR="00517E29" w:rsidRPr="0007769F" w:rsidRDefault="00517E29" w:rsidP="00517E29">
      <w:pPr>
        <w:numPr>
          <w:ilvl w:val="3"/>
          <w:numId w:val="5"/>
        </w:numPr>
        <w:rPr>
          <w:sz w:val="20"/>
          <w:szCs w:val="20"/>
        </w:rPr>
      </w:pPr>
      <w:r w:rsidRPr="0007769F">
        <w:rPr>
          <w:sz w:val="20"/>
          <w:szCs w:val="20"/>
        </w:rPr>
        <w:t>Dispense LRF Adhesive XF using supplied canister system in a ribbon pattern to achieve proper coverage rates for insulation attachment:</w:t>
      </w:r>
    </w:p>
    <w:p w:rsidR="00517E29" w:rsidRPr="0007769F" w:rsidRDefault="00517E29" w:rsidP="00517E29">
      <w:pPr>
        <w:numPr>
          <w:ilvl w:val="4"/>
          <w:numId w:val="5"/>
        </w:numPr>
        <w:rPr>
          <w:sz w:val="20"/>
          <w:szCs w:val="20"/>
        </w:rPr>
      </w:pPr>
      <w:r w:rsidRPr="0007769F">
        <w:rPr>
          <w:sz w:val="20"/>
          <w:szCs w:val="20"/>
        </w:rPr>
        <w:t>Field: 12” o.c.</w:t>
      </w:r>
    </w:p>
    <w:p w:rsidR="00517E29" w:rsidRPr="0007769F" w:rsidRDefault="00517E29" w:rsidP="00517E29">
      <w:pPr>
        <w:numPr>
          <w:ilvl w:val="4"/>
          <w:numId w:val="5"/>
        </w:numPr>
        <w:rPr>
          <w:sz w:val="20"/>
          <w:szCs w:val="20"/>
        </w:rPr>
      </w:pPr>
      <w:r w:rsidRPr="0007769F">
        <w:rPr>
          <w:sz w:val="20"/>
          <w:szCs w:val="20"/>
        </w:rPr>
        <w:t>Perimeter: 6” o.c.</w:t>
      </w:r>
    </w:p>
    <w:p w:rsidR="00517E29" w:rsidRPr="0007769F" w:rsidRDefault="00517E29" w:rsidP="00517E29">
      <w:pPr>
        <w:numPr>
          <w:ilvl w:val="4"/>
          <w:numId w:val="5"/>
        </w:numPr>
        <w:rPr>
          <w:sz w:val="20"/>
          <w:szCs w:val="20"/>
        </w:rPr>
      </w:pPr>
      <w:r w:rsidRPr="0007769F">
        <w:rPr>
          <w:sz w:val="20"/>
          <w:szCs w:val="20"/>
        </w:rPr>
        <w:t>Corners: 4” o.c.</w:t>
      </w:r>
    </w:p>
    <w:p w:rsidR="0029714B" w:rsidRDefault="0029714B">
      <w:pPr>
        <w:ind w:left="2880" w:firstLine="720"/>
        <w:rPr>
          <w:b/>
          <w:smallCaps/>
          <w:sz w:val="20"/>
          <w:szCs w:val="20"/>
          <w:u w:val="single"/>
        </w:rPr>
      </w:pPr>
    </w:p>
    <w:p w:rsidR="00517E29" w:rsidRPr="00B638D6" w:rsidRDefault="00517E29" w:rsidP="00517E29">
      <w:pPr>
        <w:numPr>
          <w:ilvl w:val="1"/>
          <w:numId w:val="5"/>
        </w:numPr>
        <w:rPr>
          <w:color w:val="00B050"/>
          <w:sz w:val="20"/>
          <w:szCs w:val="20"/>
        </w:rPr>
      </w:pPr>
      <w:r w:rsidRPr="00B638D6">
        <w:rPr>
          <w:color w:val="00B050"/>
          <w:sz w:val="20"/>
          <w:szCs w:val="20"/>
        </w:rPr>
        <w:t>MECHANICALLY ATTACHED BASE SHEET</w:t>
      </w:r>
      <w:r w:rsidRPr="00B638D6">
        <w:rPr>
          <w:color w:val="00B050"/>
          <w:sz w:val="20"/>
          <w:szCs w:val="20"/>
        </w:rPr>
        <w:tab/>
      </w:r>
      <w:r w:rsidRPr="00B638D6">
        <w:rPr>
          <w:color w:val="00B050"/>
          <w:sz w:val="20"/>
          <w:szCs w:val="20"/>
        </w:rPr>
        <w:tab/>
      </w:r>
    </w:p>
    <w:p w:rsidR="00517E29" w:rsidRPr="00B638D6" w:rsidRDefault="00517E29" w:rsidP="00517E29">
      <w:pPr>
        <w:rPr>
          <w:color w:val="00B050"/>
          <w:sz w:val="20"/>
          <w:szCs w:val="20"/>
        </w:rPr>
      </w:pPr>
    </w:p>
    <w:p w:rsidR="00517E29" w:rsidRPr="00B638D6" w:rsidRDefault="00517E29" w:rsidP="00517E29">
      <w:pPr>
        <w:numPr>
          <w:ilvl w:val="2"/>
          <w:numId w:val="5"/>
        </w:numPr>
        <w:rPr>
          <w:color w:val="00B050"/>
          <w:sz w:val="20"/>
          <w:szCs w:val="20"/>
        </w:rPr>
      </w:pPr>
      <w:r w:rsidRPr="00B638D6">
        <w:rPr>
          <w:color w:val="00B050"/>
          <w:sz w:val="20"/>
          <w:szCs w:val="20"/>
        </w:rPr>
        <w:t>Fasten base sheet to structural deck as follows:</w:t>
      </w:r>
    </w:p>
    <w:p w:rsidR="00517E29" w:rsidRPr="00B638D6" w:rsidRDefault="00517E29" w:rsidP="00517E29">
      <w:pPr>
        <w:numPr>
          <w:ilvl w:val="3"/>
          <w:numId w:val="5"/>
        </w:numPr>
        <w:rPr>
          <w:color w:val="00B050"/>
          <w:sz w:val="20"/>
          <w:szCs w:val="20"/>
        </w:rPr>
      </w:pPr>
      <w:r w:rsidRPr="00B638D6">
        <w:rPr>
          <w:color w:val="00B050"/>
          <w:sz w:val="20"/>
          <w:szCs w:val="20"/>
        </w:rPr>
        <w:t>Roll the base sheet out over the deck and allow it to relax. Lap the base sheet so the flow of water is over or parallel to, but never against the laps.</w:t>
      </w:r>
    </w:p>
    <w:p w:rsidR="00517E29" w:rsidRPr="00B638D6" w:rsidRDefault="00517E29" w:rsidP="00517E29">
      <w:pPr>
        <w:ind w:left="792"/>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Lap the base sheet 2” (5.1 cm), and 4” (10.2 cm) on the ends. Keeping the base sheet taut, push out all wrinkles and buckles ahead as fastening proceeds.</w:t>
      </w:r>
    </w:p>
    <w:p w:rsidR="00517E29" w:rsidRPr="00B638D6" w:rsidRDefault="00517E29" w:rsidP="00517E29">
      <w:pPr>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Turn base sheet up to the top of the cant.</w:t>
      </w:r>
    </w:p>
    <w:p w:rsidR="00517E29" w:rsidRPr="00B638D6" w:rsidRDefault="00517E29" w:rsidP="00517E29">
      <w:pPr>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Stagger adjacent end laps a minimum of 18” (45.7 cm).</w:t>
      </w:r>
    </w:p>
    <w:p w:rsidR="00517E29" w:rsidRPr="00B638D6" w:rsidRDefault="00517E29" w:rsidP="00517E29">
      <w:pPr>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Lap the base sheet 2" (51 mm), and mechanically fasten with three rows of fasteners. The first row (on the seam) will be 1" (25 mm) from the leading edge and on 9" (229 mm) centers. Locate the second row of fasteners 14" (356 mm) from the leading edge and on 18" (457 mm) centers. The third row of fasteners shall be 26" (660 mm) from the leading edge on 18" (457 mm) centers. The centers for the second and third rows should be staggered.</w:t>
      </w:r>
    </w:p>
    <w:p w:rsidR="00517E29" w:rsidRPr="00B638D6" w:rsidRDefault="00517E29" w:rsidP="00517E29">
      <w:pPr>
        <w:pBdr>
          <w:top w:val="nil"/>
          <w:left w:val="nil"/>
          <w:bottom w:val="nil"/>
          <w:right w:val="nil"/>
          <w:between w:val="nil"/>
        </w:pBdr>
        <w:ind w:left="720"/>
        <w:rPr>
          <w:color w:val="00B050"/>
          <w:sz w:val="20"/>
          <w:szCs w:val="20"/>
        </w:rPr>
      </w:pPr>
    </w:p>
    <w:p w:rsidR="00517E29" w:rsidRPr="00B638D6" w:rsidRDefault="00517E29" w:rsidP="00517E29">
      <w:pPr>
        <w:numPr>
          <w:ilvl w:val="2"/>
          <w:numId w:val="5"/>
        </w:numPr>
        <w:rPr>
          <w:color w:val="00B050"/>
          <w:sz w:val="20"/>
          <w:szCs w:val="20"/>
        </w:rPr>
      </w:pPr>
      <w:r w:rsidRPr="00B638D6">
        <w:rPr>
          <w:color w:val="00B050"/>
          <w:sz w:val="20"/>
          <w:szCs w:val="20"/>
        </w:rPr>
        <w:t>Simultaneously fasten insulation and base sheet into structural deck as follows:</w:t>
      </w:r>
    </w:p>
    <w:p w:rsidR="00517E29" w:rsidRPr="00B638D6" w:rsidRDefault="00517E29" w:rsidP="00517E29">
      <w:pPr>
        <w:numPr>
          <w:ilvl w:val="3"/>
          <w:numId w:val="5"/>
        </w:numPr>
        <w:rPr>
          <w:color w:val="00B050"/>
          <w:sz w:val="20"/>
          <w:szCs w:val="20"/>
        </w:rPr>
      </w:pPr>
      <w:r w:rsidRPr="00B638D6">
        <w:rPr>
          <w:color w:val="00B050"/>
          <w:sz w:val="20"/>
          <w:szCs w:val="20"/>
        </w:rPr>
        <w:t>Insulation shall be preliminary attached to prevent movement of the boards. Roll the base sheet out over the insulation and allow it to relax. Lap the base sheet so the flow of water is over or parallel to, but never against the laps.</w:t>
      </w:r>
    </w:p>
    <w:p w:rsidR="00517E29" w:rsidRPr="00B638D6" w:rsidRDefault="00517E29" w:rsidP="00517E29">
      <w:pPr>
        <w:ind w:left="792"/>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Lap the base sheet 2” (5.1 cm), and 4” (10.2 cm) on the ends. Keeping the base sheet taut, push out all wrinkles and buckles ahead as fastening proceeds.</w:t>
      </w:r>
    </w:p>
    <w:p w:rsidR="00517E29" w:rsidRPr="00B638D6" w:rsidRDefault="00517E29" w:rsidP="00517E29">
      <w:pPr>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Turn base sheet up to the top of the cant.</w:t>
      </w:r>
    </w:p>
    <w:p w:rsidR="00517E29" w:rsidRPr="00B638D6" w:rsidRDefault="00517E29" w:rsidP="00517E29">
      <w:pPr>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Stagger adjacent end laps a minimum of 18” (45.7 cm).</w:t>
      </w:r>
    </w:p>
    <w:p w:rsidR="00517E29" w:rsidRPr="00B638D6" w:rsidRDefault="00517E29" w:rsidP="00517E29">
      <w:pPr>
        <w:ind w:left="1368"/>
        <w:rPr>
          <w:color w:val="00B050"/>
          <w:sz w:val="20"/>
          <w:szCs w:val="20"/>
        </w:rPr>
      </w:pPr>
    </w:p>
    <w:p w:rsidR="00517E29" w:rsidRPr="00B638D6" w:rsidRDefault="00517E29" w:rsidP="00517E29">
      <w:pPr>
        <w:numPr>
          <w:ilvl w:val="3"/>
          <w:numId w:val="5"/>
        </w:numPr>
        <w:rPr>
          <w:color w:val="00B050"/>
          <w:sz w:val="20"/>
          <w:szCs w:val="20"/>
        </w:rPr>
      </w:pPr>
      <w:r w:rsidRPr="00B638D6">
        <w:rPr>
          <w:color w:val="00B050"/>
          <w:sz w:val="20"/>
          <w:szCs w:val="20"/>
        </w:rPr>
        <w:t>Lap the base sheet 2" (51 mm). Screws and plates are then installed in 3 staggered, equally spaced rows on 24" (610 mm) maximum centers in each row. One row is in the 2" (51 mm) side lap, the other rows are located equidistant from the lap rows approximately 12" - 13" (305 - 330 mm) from the lap rows. This pattern results in approximately one fastener per 2.1 square feet (0.20 m2). Along building perimeters (minimum 4 foot wide) (1.22 m) fastening pattern must be increased to one fastener per 1.2 square feet (0.11 m2), in 4 staggered, equally spaced rows of fasteners on 18" (457 mm) centers</w:t>
      </w:r>
    </w:p>
    <w:p w:rsidR="00517E29" w:rsidRPr="00B638D6" w:rsidRDefault="00517E29" w:rsidP="00517E29">
      <w:pPr>
        <w:pBdr>
          <w:top w:val="nil"/>
          <w:left w:val="nil"/>
          <w:bottom w:val="nil"/>
          <w:right w:val="nil"/>
          <w:between w:val="nil"/>
        </w:pBdr>
        <w:ind w:left="720"/>
        <w:rPr>
          <w:color w:val="00B050"/>
          <w:sz w:val="20"/>
          <w:szCs w:val="20"/>
        </w:rPr>
      </w:pPr>
    </w:p>
    <w:p w:rsidR="00517E29" w:rsidRPr="00B638D6" w:rsidRDefault="00517E29" w:rsidP="00517E29">
      <w:pPr>
        <w:ind w:left="1152"/>
        <w:rPr>
          <w:b/>
          <w:color w:val="00B050"/>
          <w:sz w:val="20"/>
          <w:szCs w:val="20"/>
        </w:rPr>
      </w:pPr>
      <w:r w:rsidRPr="00B638D6">
        <w:rPr>
          <w:b/>
          <w:color w:val="00B050"/>
          <w:sz w:val="20"/>
          <w:szCs w:val="20"/>
        </w:rPr>
        <w:t>Note: When fastening base sheets using screws and plates without insulation, the plate must be of a design that allows it to lie flat on the deck.</w:t>
      </w:r>
    </w:p>
    <w:p w:rsidR="00517E29" w:rsidRDefault="00517E29" w:rsidP="00517E29">
      <w:pPr>
        <w:ind w:left="1152"/>
        <w:rPr>
          <w:b/>
          <w:color w:val="800080"/>
          <w:sz w:val="20"/>
          <w:szCs w:val="20"/>
        </w:rPr>
      </w:pPr>
    </w:p>
    <w:p w:rsidR="00517E29" w:rsidRDefault="00517E29" w:rsidP="00517E29">
      <w:pPr>
        <w:rPr>
          <w:b/>
          <w:smallCaps/>
          <w:color w:val="0000FF"/>
          <w:sz w:val="20"/>
          <w:szCs w:val="20"/>
          <w:u w:val="single"/>
        </w:rPr>
      </w:pPr>
      <w:r>
        <w:rPr>
          <w:color w:val="800080"/>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p>
    <w:p w:rsidR="00517E29" w:rsidRPr="00B638D6" w:rsidRDefault="00517E29" w:rsidP="00517E29">
      <w:pPr>
        <w:numPr>
          <w:ilvl w:val="1"/>
          <w:numId w:val="5"/>
        </w:numPr>
        <w:rPr>
          <w:b/>
          <w:color w:val="7030A0"/>
          <w:sz w:val="20"/>
          <w:szCs w:val="20"/>
        </w:rPr>
      </w:pPr>
      <w:r w:rsidRPr="00B638D6">
        <w:rPr>
          <w:color w:val="7030A0"/>
          <w:sz w:val="20"/>
          <w:szCs w:val="20"/>
        </w:rPr>
        <w:t>STRATAVENT PERFORATED BASE SHEET</w:t>
      </w:r>
      <w:r w:rsidRPr="00B638D6">
        <w:rPr>
          <w:color w:val="7030A0"/>
          <w:sz w:val="20"/>
          <w:szCs w:val="20"/>
        </w:rPr>
        <w:tab/>
      </w:r>
      <w:r w:rsidRPr="00B638D6">
        <w:rPr>
          <w:color w:val="7030A0"/>
          <w:sz w:val="20"/>
          <w:szCs w:val="20"/>
        </w:rPr>
        <w:tab/>
      </w:r>
      <w:r w:rsidRPr="00B638D6">
        <w:rPr>
          <w:color w:val="7030A0"/>
          <w:sz w:val="20"/>
          <w:szCs w:val="20"/>
        </w:rPr>
        <w:tab/>
      </w:r>
    </w:p>
    <w:p w:rsidR="00517E29" w:rsidRPr="00B638D6" w:rsidRDefault="00517E29" w:rsidP="00517E29">
      <w:pPr>
        <w:rPr>
          <w:b/>
          <w:color w:val="7030A0"/>
          <w:sz w:val="20"/>
          <w:szCs w:val="20"/>
        </w:rPr>
      </w:pPr>
    </w:p>
    <w:p w:rsidR="00517E29" w:rsidRPr="00B638D6" w:rsidRDefault="00517E29" w:rsidP="00517E29">
      <w:pPr>
        <w:numPr>
          <w:ilvl w:val="2"/>
          <w:numId w:val="5"/>
        </w:numPr>
        <w:rPr>
          <w:b/>
          <w:color w:val="7030A0"/>
          <w:sz w:val="20"/>
          <w:szCs w:val="20"/>
        </w:rPr>
      </w:pPr>
      <w:r w:rsidRPr="00B638D6">
        <w:rPr>
          <w:color w:val="7030A0"/>
          <w:sz w:val="20"/>
          <w:szCs w:val="20"/>
        </w:rPr>
        <w:t xml:space="preserve">Roll out perforated base sheet dry, granule-surface down, directly over the insulation or substrate. </w:t>
      </w:r>
    </w:p>
    <w:p w:rsidR="00517E29" w:rsidRPr="00B638D6" w:rsidRDefault="00517E29" w:rsidP="00517E29">
      <w:pPr>
        <w:ind w:left="1152"/>
        <w:rPr>
          <w:b/>
          <w:color w:val="7030A0"/>
          <w:sz w:val="20"/>
          <w:szCs w:val="20"/>
        </w:rPr>
      </w:pPr>
    </w:p>
    <w:p w:rsidR="00517E29" w:rsidRPr="00B638D6" w:rsidRDefault="00517E29" w:rsidP="00517E29">
      <w:pPr>
        <w:numPr>
          <w:ilvl w:val="2"/>
          <w:numId w:val="5"/>
        </w:numPr>
        <w:rPr>
          <w:b/>
          <w:color w:val="7030A0"/>
          <w:sz w:val="20"/>
          <w:szCs w:val="20"/>
        </w:rPr>
      </w:pPr>
      <w:r w:rsidRPr="00B638D6">
        <w:rPr>
          <w:color w:val="7030A0"/>
          <w:sz w:val="20"/>
          <w:szCs w:val="20"/>
        </w:rPr>
        <w:lastRenderedPageBreak/>
        <w:t>If the base sheet is laid over concrete or an existing asphaltic roof, it must first be primed with ASTM D41 asphalt primer.</w:t>
      </w:r>
    </w:p>
    <w:p w:rsidR="00517E29" w:rsidRPr="00B638D6" w:rsidRDefault="00517E29" w:rsidP="00517E29">
      <w:pPr>
        <w:rPr>
          <w:b/>
          <w:color w:val="7030A0"/>
          <w:sz w:val="20"/>
          <w:szCs w:val="20"/>
        </w:rPr>
      </w:pPr>
    </w:p>
    <w:p w:rsidR="00517E29" w:rsidRPr="00B638D6" w:rsidRDefault="00517E29" w:rsidP="00517E29">
      <w:pPr>
        <w:numPr>
          <w:ilvl w:val="2"/>
          <w:numId w:val="5"/>
        </w:numPr>
        <w:rPr>
          <w:color w:val="7030A0"/>
          <w:sz w:val="20"/>
          <w:szCs w:val="20"/>
        </w:rPr>
      </w:pPr>
      <w:r w:rsidRPr="00B638D6">
        <w:rPr>
          <w:color w:val="7030A0"/>
          <w:sz w:val="20"/>
          <w:szCs w:val="20"/>
        </w:rPr>
        <w:t>Lap the base sheet 2” (5.1 cm), and 4” (10.2 cm) on the ends, with adjacent laps a minimum of 18” (45.7 cm) apart.</w:t>
      </w:r>
    </w:p>
    <w:p w:rsidR="00517E29" w:rsidRPr="00B638D6" w:rsidRDefault="00517E29" w:rsidP="00517E29">
      <w:pPr>
        <w:rPr>
          <w:color w:val="7030A0"/>
          <w:sz w:val="20"/>
          <w:szCs w:val="20"/>
        </w:rPr>
      </w:pPr>
    </w:p>
    <w:p w:rsidR="00517E29" w:rsidRPr="00B638D6" w:rsidRDefault="00517E29" w:rsidP="00517E29">
      <w:pPr>
        <w:numPr>
          <w:ilvl w:val="2"/>
          <w:numId w:val="5"/>
        </w:numPr>
        <w:rPr>
          <w:color w:val="7030A0"/>
          <w:sz w:val="20"/>
          <w:szCs w:val="20"/>
        </w:rPr>
      </w:pPr>
      <w:r w:rsidRPr="00B638D6">
        <w:rPr>
          <w:color w:val="7030A0"/>
          <w:sz w:val="20"/>
          <w:szCs w:val="20"/>
        </w:rPr>
        <w:t>Turn base sheet past the top of the cant and continue up the vertical wall terminating at final base flashing height.</w:t>
      </w:r>
    </w:p>
    <w:p w:rsidR="00517E29" w:rsidRPr="00B638D6" w:rsidRDefault="00517E29" w:rsidP="00517E29">
      <w:pPr>
        <w:rPr>
          <w:color w:val="7030A0"/>
          <w:sz w:val="20"/>
          <w:szCs w:val="20"/>
        </w:rPr>
      </w:pPr>
    </w:p>
    <w:p w:rsidR="00517E29" w:rsidRPr="00B638D6" w:rsidRDefault="00517E29" w:rsidP="00517E29">
      <w:pPr>
        <w:numPr>
          <w:ilvl w:val="2"/>
          <w:numId w:val="5"/>
        </w:numPr>
        <w:rPr>
          <w:color w:val="7030A0"/>
          <w:sz w:val="20"/>
          <w:szCs w:val="20"/>
        </w:rPr>
      </w:pPr>
      <w:r w:rsidRPr="00B638D6">
        <w:rPr>
          <w:color w:val="7030A0"/>
          <w:sz w:val="20"/>
          <w:szCs w:val="20"/>
        </w:rPr>
        <w:t xml:space="preserve">At edge terminations, turn the membrane down the face of the wall 2”. </w:t>
      </w:r>
    </w:p>
    <w:p w:rsidR="00517E29" w:rsidRPr="00B638D6" w:rsidRDefault="00517E29" w:rsidP="00517E29">
      <w:pPr>
        <w:rPr>
          <w:color w:val="7030A0"/>
          <w:sz w:val="20"/>
          <w:szCs w:val="20"/>
        </w:rPr>
      </w:pPr>
    </w:p>
    <w:p w:rsidR="00517E29" w:rsidRPr="00B638D6" w:rsidRDefault="00517E29" w:rsidP="00517E29">
      <w:pPr>
        <w:numPr>
          <w:ilvl w:val="2"/>
          <w:numId w:val="5"/>
        </w:numPr>
        <w:rPr>
          <w:rFonts w:ascii="Arial" w:eastAsia="Arial" w:hAnsi="Arial" w:cs="Arial"/>
          <w:color w:val="7030A0"/>
          <w:sz w:val="20"/>
          <w:szCs w:val="20"/>
        </w:rPr>
      </w:pPr>
      <w:r w:rsidRPr="00B638D6">
        <w:rPr>
          <w:color w:val="7030A0"/>
          <w:sz w:val="20"/>
          <w:szCs w:val="20"/>
        </w:rPr>
        <w:t>Install the subsequent system ply/plies in hot asphalt over the perforated base sheet. The hot asphalt used to install the subsequent ply/plies mopped over the surface flows through the perforations to attach the base sheet and membrane system to the substrate.</w:t>
      </w:r>
    </w:p>
    <w:p w:rsidR="00517E29" w:rsidRDefault="00517E29" w:rsidP="00517E29">
      <w:pPr>
        <w:rPr>
          <w:rFonts w:ascii="Arial" w:eastAsia="Arial" w:hAnsi="Arial" w:cs="Arial"/>
          <w:color w:val="800080"/>
          <w:sz w:val="20"/>
          <w:szCs w:val="20"/>
        </w:rPr>
      </w:pPr>
      <w:r>
        <w:rPr>
          <w:color w:val="800080"/>
          <w:sz w:val="20"/>
          <w:szCs w:val="20"/>
        </w:rPr>
        <w:tab/>
      </w:r>
      <w:r>
        <w:rPr>
          <w:color w:val="800080"/>
          <w:sz w:val="20"/>
          <w:szCs w:val="20"/>
        </w:rPr>
        <w:tab/>
      </w:r>
      <w:r>
        <w:rPr>
          <w:color w:val="800080"/>
          <w:sz w:val="20"/>
          <w:szCs w:val="20"/>
        </w:rPr>
        <w:tab/>
      </w:r>
    </w:p>
    <w:p w:rsidR="00517E29" w:rsidRDefault="00517E29" w:rsidP="00517E29">
      <w:pPr>
        <w:numPr>
          <w:ilvl w:val="1"/>
          <w:numId w:val="5"/>
        </w:numPr>
        <w:rPr>
          <w:sz w:val="20"/>
          <w:szCs w:val="20"/>
        </w:rPr>
      </w:pPr>
      <w:r>
        <w:rPr>
          <w:color w:val="800080"/>
          <w:sz w:val="20"/>
          <w:szCs w:val="20"/>
        </w:rPr>
        <w:t xml:space="preserve">INTERPLY SHEETS </w:t>
      </w:r>
      <w:r>
        <w:rPr>
          <w:color w:val="800080"/>
          <w:sz w:val="20"/>
          <w:szCs w:val="20"/>
        </w:rPr>
        <w:tab/>
      </w:r>
      <w:r>
        <w:rPr>
          <w:color w:val="800080"/>
          <w:sz w:val="20"/>
          <w:szCs w:val="20"/>
        </w:rPr>
        <w:tab/>
      </w:r>
    </w:p>
    <w:p w:rsidR="00517E29" w:rsidRDefault="00517E29" w:rsidP="00517E29">
      <w:pPr>
        <w:rPr>
          <w:sz w:val="20"/>
          <w:szCs w:val="20"/>
        </w:rPr>
      </w:pPr>
    </w:p>
    <w:p w:rsidR="00517E29" w:rsidRDefault="00517E29" w:rsidP="00517E29">
      <w:pPr>
        <w:numPr>
          <w:ilvl w:val="2"/>
          <w:numId w:val="5"/>
        </w:numPr>
        <w:rPr>
          <w:color w:val="008000"/>
          <w:sz w:val="20"/>
          <w:szCs w:val="20"/>
        </w:rPr>
      </w:pPr>
      <w:r>
        <w:rPr>
          <w:color w:val="008000"/>
          <w:sz w:val="20"/>
          <w:szCs w:val="20"/>
        </w:rPr>
        <w:t>One-ply interply application: Install full width ply sheets, lapping 2” (5.1 cm) on the sides and 6” (15.2 cm) on the ends. Stagger adjacent end laps a minimum of 18” (45.7 cm) apart. Where installed over base sheet, stagger ply sheet’s side and end laps from underlying plies.</w:t>
      </w:r>
    </w:p>
    <w:p w:rsidR="00517E29" w:rsidRDefault="00517E29" w:rsidP="00517E29">
      <w:pPr>
        <w:rPr>
          <w:color w:val="0000FF"/>
          <w:sz w:val="20"/>
          <w:szCs w:val="20"/>
        </w:rPr>
      </w:pPr>
    </w:p>
    <w:p w:rsidR="00517E29" w:rsidRDefault="00517E29" w:rsidP="00517E29">
      <w:pPr>
        <w:numPr>
          <w:ilvl w:val="2"/>
          <w:numId w:val="5"/>
        </w:numPr>
        <w:rPr>
          <w:color w:val="0000FF"/>
          <w:sz w:val="20"/>
          <w:szCs w:val="20"/>
        </w:rPr>
      </w:pPr>
      <w:r>
        <w:rPr>
          <w:color w:val="0000FF"/>
          <w:sz w:val="20"/>
          <w:szCs w:val="20"/>
        </w:rPr>
        <w:t>Two-ply interply application: Install 19 11/16” (50 cm) and 39 3/8” (100.0 cm) width starter plies, and follow with a second 39 3/8” (100.0 cm) width sheet with a maximum of 17 11/16” (44.9 cm) exposure, applied shingle fashion. Lap felts 20 11/16” (52.6 cm) with an 18 11/16” (47.5 cm) exposure and 6” (15.2 cm) on end laps. Stagger adjacent end laps a minimum of 18” (45.7 cm).</w:t>
      </w:r>
    </w:p>
    <w:p w:rsidR="00517E29" w:rsidRDefault="00517E29" w:rsidP="00517E29">
      <w:pPr>
        <w:rPr>
          <w:color w:val="339966"/>
          <w:sz w:val="20"/>
          <w:szCs w:val="20"/>
        </w:rPr>
      </w:pPr>
    </w:p>
    <w:p w:rsidR="00517E29" w:rsidRDefault="00517E29" w:rsidP="00517E29">
      <w:pPr>
        <w:numPr>
          <w:ilvl w:val="2"/>
          <w:numId w:val="5"/>
        </w:numPr>
        <w:rPr>
          <w:sz w:val="20"/>
          <w:szCs w:val="20"/>
        </w:rPr>
      </w:pPr>
      <w:r>
        <w:rPr>
          <w:color w:val="008000"/>
          <w:sz w:val="20"/>
          <w:szCs w:val="20"/>
        </w:rPr>
        <w:t>Three ply interply application: Install starter strips of 13 1/8” (33.3 cm), 26 1/4” (66.7 cm) and 39 3/8” (100.0 cm) widths and follow with a second full 39 3/8” (100.0 cm) width sheet with a maximum 11 1/8” (28.3 cm) exposure, applied shingle style. Lap felts 2615/16” (68.4cm) with a 127/16” (31.6 cm) exposure and lap 6</w:t>
      </w:r>
      <w:proofErr w:type="gramStart"/>
      <w:r>
        <w:rPr>
          <w:color w:val="008000"/>
          <w:sz w:val="20"/>
          <w:szCs w:val="20"/>
        </w:rPr>
        <w:t>”(</w:t>
      </w:r>
      <w:proofErr w:type="gramEnd"/>
      <w:r>
        <w:rPr>
          <w:color w:val="008000"/>
          <w:sz w:val="20"/>
          <w:szCs w:val="20"/>
        </w:rPr>
        <w:t>15.2 cm) at ends. Stagger adjacent end laps a minimum of 18” (45.7 cm).</w:t>
      </w:r>
    </w:p>
    <w:p w:rsidR="0029714B" w:rsidRDefault="00031F5E">
      <w:pPr>
        <w:rPr>
          <w:sz w:val="20"/>
          <w:szCs w:val="20"/>
        </w:rPr>
      </w:pPr>
      <w:r>
        <w:rPr>
          <w:sz w:val="20"/>
          <w:szCs w:val="20"/>
        </w:rPr>
        <w:tab/>
      </w:r>
      <w:r>
        <w:rPr>
          <w:sz w:val="20"/>
          <w:szCs w:val="20"/>
        </w:rPr>
        <w:tab/>
      </w:r>
    </w:p>
    <w:p w:rsidR="0029714B" w:rsidRDefault="00031F5E">
      <w:pPr>
        <w:numPr>
          <w:ilvl w:val="1"/>
          <w:numId w:val="5"/>
        </w:numPr>
        <w:rPr>
          <w:sz w:val="20"/>
          <w:szCs w:val="20"/>
        </w:rPr>
      </w:pPr>
      <w:r>
        <w:rPr>
          <w:sz w:val="20"/>
          <w:szCs w:val="20"/>
        </w:rPr>
        <w:t>CAP SHEET</w:t>
      </w:r>
      <w:r>
        <w:rPr>
          <w:sz w:val="20"/>
          <w:szCs w:val="20"/>
        </w:rPr>
        <w:tab/>
      </w:r>
      <w:r>
        <w:rPr>
          <w:sz w:val="20"/>
          <w:szCs w:val="20"/>
        </w:rPr>
        <w:tab/>
      </w:r>
      <w:r>
        <w:rPr>
          <w:sz w:val="20"/>
          <w:szCs w:val="20"/>
        </w:rPr>
        <w:tab/>
      </w:r>
      <w:r>
        <w:rPr>
          <w:sz w:val="20"/>
          <w:szCs w:val="20"/>
        </w:rPr>
        <w:tab/>
      </w:r>
      <w:r>
        <w:rPr>
          <w:b/>
          <w:color w:val="FF0000"/>
          <w:sz w:val="20"/>
          <w:szCs w:val="20"/>
        </w:rPr>
        <w:t xml:space="preserve"> </w:t>
      </w:r>
    </w:p>
    <w:p w:rsidR="0029714B" w:rsidRDefault="0029714B">
      <w:pPr>
        <w:rPr>
          <w:color w:val="008000"/>
          <w:sz w:val="20"/>
          <w:szCs w:val="20"/>
        </w:rPr>
      </w:pPr>
    </w:p>
    <w:p w:rsidR="0029714B" w:rsidRDefault="00031F5E">
      <w:pPr>
        <w:numPr>
          <w:ilvl w:val="2"/>
          <w:numId w:val="5"/>
        </w:numPr>
        <w:rPr>
          <w:sz w:val="20"/>
          <w:szCs w:val="20"/>
        </w:rPr>
      </w:pPr>
      <w:r>
        <w:rPr>
          <w:sz w:val="20"/>
          <w:szCs w:val="20"/>
        </w:rPr>
        <w:t>Install full width cap sheets, lapping 3” (7.6 cm) on the sides and 6” (15.2 cm) on ends. All side and end laps must be staggered from underlying plies. All end laps must be staggered a minimum of 18” (45.7 cm) so that no adjacent end laps coincide. If end laps fall in line or are not staggered the proper distance, a full width of membrane must be installed over the end laps. End laps, flashing sheets and other seams formed over granule surfaces require pre-heating of the top surface of the underlying granule surface membrane to a point where the granules just begin to sink into, and the modified bitumen compound comes up through the granules to ensure proper seam construction and adhesion.</w:t>
      </w:r>
    </w:p>
    <w:p w:rsidR="0029714B" w:rsidRDefault="0029714B">
      <w:pPr>
        <w:ind w:left="1152"/>
        <w:rPr>
          <w:sz w:val="20"/>
          <w:szCs w:val="20"/>
        </w:rPr>
      </w:pPr>
    </w:p>
    <w:p w:rsidR="0029714B" w:rsidRDefault="00031F5E">
      <w:pPr>
        <w:numPr>
          <w:ilvl w:val="2"/>
          <w:numId w:val="5"/>
        </w:numPr>
        <w:rPr>
          <w:sz w:val="20"/>
          <w:szCs w:val="20"/>
        </w:rPr>
      </w:pPr>
      <w:r>
        <w:rPr>
          <w:sz w:val="20"/>
          <w:szCs w:val="20"/>
        </w:rPr>
        <w:t>The surface over which the membrane is to be installed must be clean, smooth, dry and prepared in accordance with article</w:t>
      </w:r>
      <w:r>
        <w:rPr>
          <w:i/>
          <w:sz w:val="20"/>
          <w:szCs w:val="20"/>
        </w:rPr>
        <w:t xml:space="preserve"> 3.02 “Substrate Preparation”.</w:t>
      </w:r>
      <w:r>
        <w:rPr>
          <w:sz w:val="20"/>
          <w:szCs w:val="20"/>
        </w:rPr>
        <w:t xml:space="preserve"> Do not apply membrane directly to a fresh asphalt glaze or flood coat, or over base plies with excessive asphalt mopping bleed out at laps.</w:t>
      </w:r>
    </w:p>
    <w:p w:rsidR="0029714B" w:rsidRDefault="0029714B">
      <w:pPr>
        <w:rPr>
          <w:sz w:val="20"/>
          <w:szCs w:val="20"/>
        </w:rPr>
      </w:pPr>
    </w:p>
    <w:p w:rsidR="0029714B" w:rsidRDefault="00031F5E">
      <w:pPr>
        <w:numPr>
          <w:ilvl w:val="2"/>
          <w:numId w:val="5"/>
        </w:numPr>
        <w:rPr>
          <w:sz w:val="20"/>
          <w:szCs w:val="20"/>
        </w:rPr>
      </w:pPr>
      <w:r>
        <w:rPr>
          <w:sz w:val="20"/>
          <w:szCs w:val="20"/>
        </w:rPr>
        <w:t>For slopes 3/4 “ per foot (6.2 cm per meter) and over, membrane must be run parallel to the roof slope and back nailed in accordance with GAF steep slope application requirements. On slopes less than 3/4” per foot (6.2 cm per meter), install cap sheet perpendicular to the slope.</w:t>
      </w:r>
    </w:p>
    <w:p w:rsidR="0029714B" w:rsidRDefault="0029714B">
      <w:pPr>
        <w:rPr>
          <w:sz w:val="20"/>
          <w:szCs w:val="20"/>
        </w:rPr>
      </w:pPr>
    </w:p>
    <w:p w:rsidR="0029714B" w:rsidRDefault="00031F5E">
      <w:pPr>
        <w:numPr>
          <w:ilvl w:val="2"/>
          <w:numId w:val="5"/>
        </w:numPr>
        <w:rPr>
          <w:sz w:val="20"/>
          <w:szCs w:val="20"/>
        </w:rPr>
      </w:pPr>
      <w:r>
        <w:rPr>
          <w:sz w:val="20"/>
          <w:szCs w:val="20"/>
        </w:rPr>
        <w:t>Never apply membrane by any method except welding with a propane torch or other equipment specifically designed for application of torchable modified bitumen.</w:t>
      </w:r>
    </w:p>
    <w:p w:rsidR="0029714B" w:rsidRDefault="0029714B">
      <w:pPr>
        <w:rPr>
          <w:sz w:val="20"/>
          <w:szCs w:val="20"/>
        </w:rPr>
      </w:pPr>
    </w:p>
    <w:p w:rsidR="0029714B" w:rsidRDefault="00031F5E">
      <w:pPr>
        <w:numPr>
          <w:ilvl w:val="2"/>
          <w:numId w:val="5"/>
        </w:numPr>
        <w:rPr>
          <w:sz w:val="20"/>
          <w:szCs w:val="20"/>
        </w:rPr>
      </w:pPr>
      <w:r>
        <w:rPr>
          <w:sz w:val="20"/>
          <w:szCs w:val="20"/>
        </w:rPr>
        <w:t xml:space="preserve">The coiled membrane must be unrolled approximately 10 ft. (3 meters), and aligned. The propane torch flame is then applied uniformly across the exposed back surface of the membrane and lap areas until the compound reaches the proper application temperature and exhibits a slight sheen. A complete burn-off of all release films </w:t>
      </w:r>
      <w:r>
        <w:rPr>
          <w:sz w:val="20"/>
          <w:szCs w:val="20"/>
        </w:rPr>
        <w:lastRenderedPageBreak/>
        <w:t>is necessary. Avoid overheating, which may result in damage to or improper adhesion of the membrane. (The flame should be moved from side to side in the shape of an “L”, applying about 75% of the heat to the membrane and 25% to the substrate or underlying plies including the lap area of the previously installed courses.) The membrane is slowly unrolled as heat is applied to ensure proper adhesion. When complete, re-roll the opposite end of the membrane and install in the same manner.</w:t>
      </w:r>
    </w:p>
    <w:p w:rsidR="0029714B" w:rsidRDefault="0029714B">
      <w:pPr>
        <w:rPr>
          <w:sz w:val="20"/>
          <w:szCs w:val="20"/>
        </w:rPr>
      </w:pPr>
    </w:p>
    <w:p w:rsidR="0029714B" w:rsidRDefault="00031F5E">
      <w:pPr>
        <w:numPr>
          <w:ilvl w:val="2"/>
          <w:numId w:val="5"/>
        </w:numPr>
        <w:rPr>
          <w:sz w:val="20"/>
          <w:szCs w:val="20"/>
        </w:rPr>
      </w:pPr>
      <w:r>
        <w:rPr>
          <w:sz w:val="20"/>
          <w:szCs w:val="20"/>
        </w:rPr>
        <w:t>A minimum 3/8” (10 mm) asphalt flow-out must be obtained at all seam areas. Dry laps are not acceptable. To ensure the proper 3/8” (10mm) flow of bitumen at the seam areas, a roller may be used. Roller application should follow behind the torch no more than 4 ft. (1.2 m) nor less than 3 ft. (0.91 m) to be sure that the membrane will be at the proper temperature to produce proper flow. Hand rollers or “walking-in the seam” methods are also acceptable. Check all seams for full and uniform adhesion. Un-adhered seams must be lifted with a heated trowel and resealed by lightly torching the seam area.</w:t>
      </w:r>
    </w:p>
    <w:p w:rsidR="0029714B" w:rsidRDefault="0029714B">
      <w:pPr>
        <w:rPr>
          <w:sz w:val="20"/>
          <w:szCs w:val="20"/>
        </w:rPr>
      </w:pPr>
    </w:p>
    <w:p w:rsidR="0029714B" w:rsidRDefault="00031F5E">
      <w:pPr>
        <w:numPr>
          <w:ilvl w:val="2"/>
          <w:numId w:val="5"/>
        </w:numPr>
        <w:rPr>
          <w:sz w:val="20"/>
          <w:szCs w:val="20"/>
        </w:rPr>
      </w:pPr>
      <w:r>
        <w:rPr>
          <w:sz w:val="20"/>
          <w:szCs w:val="20"/>
        </w:rPr>
        <w:t xml:space="preserve">(Optional) Matching granules may be broadcast into the modified bitumen bleed out at seams while hot to enhance the finished appearance of the membrane. </w:t>
      </w:r>
    </w:p>
    <w:p w:rsidR="0029714B" w:rsidRDefault="0029714B">
      <w:pPr>
        <w:rPr>
          <w:sz w:val="20"/>
          <w:szCs w:val="20"/>
        </w:rPr>
      </w:pPr>
    </w:p>
    <w:p w:rsidR="0029714B" w:rsidRDefault="00031F5E">
      <w:pPr>
        <w:numPr>
          <w:ilvl w:val="2"/>
          <w:numId w:val="5"/>
        </w:numPr>
        <w:rPr>
          <w:sz w:val="20"/>
          <w:szCs w:val="20"/>
        </w:rPr>
      </w:pPr>
      <w:r>
        <w:rPr>
          <w:sz w:val="20"/>
          <w:szCs w:val="20"/>
        </w:rPr>
        <w:t>All laps must be parallel or perpendicular to the slope of the roof such that the flow of water is never against the lap.</w:t>
      </w:r>
    </w:p>
    <w:p w:rsidR="0029714B" w:rsidRDefault="0029714B">
      <w:pPr>
        <w:rPr>
          <w:sz w:val="20"/>
          <w:szCs w:val="20"/>
        </w:rPr>
      </w:pPr>
    </w:p>
    <w:p w:rsidR="0029714B" w:rsidRDefault="00031F5E">
      <w:pPr>
        <w:numPr>
          <w:ilvl w:val="2"/>
          <w:numId w:val="5"/>
        </w:numPr>
        <w:rPr>
          <w:sz w:val="20"/>
          <w:szCs w:val="20"/>
        </w:rPr>
      </w:pPr>
      <w:r>
        <w:rPr>
          <w:sz w:val="20"/>
          <w:szCs w:val="20"/>
        </w:rPr>
        <w:t>Membranes must not be applied during adverse weather or without precautionary measures in temperatures below 45ºF (7.2ºC). Contact GAF Contractor Services for details.</w:t>
      </w:r>
    </w:p>
    <w:p w:rsidR="0029714B" w:rsidRDefault="0029714B">
      <w:pPr>
        <w:rPr>
          <w:color w:val="FF9900"/>
          <w:sz w:val="20"/>
          <w:szCs w:val="20"/>
        </w:rPr>
      </w:pPr>
    </w:p>
    <w:p w:rsidR="0029714B" w:rsidRDefault="00031F5E">
      <w:pPr>
        <w:jc w:val="center"/>
        <w:rPr>
          <w:b/>
          <w:color w:val="FF0000"/>
          <w:sz w:val="20"/>
          <w:szCs w:val="20"/>
        </w:rPr>
      </w:pPr>
      <w:r>
        <w:rPr>
          <w:b/>
          <w:color w:val="FF0000"/>
          <w:sz w:val="20"/>
          <w:szCs w:val="20"/>
        </w:rPr>
        <w:t>****For EnergyCap only****</w:t>
      </w:r>
    </w:p>
    <w:p w:rsidR="0029714B" w:rsidRDefault="00031F5E">
      <w:pPr>
        <w:numPr>
          <w:ilvl w:val="2"/>
          <w:numId w:val="5"/>
        </w:numPr>
        <w:rPr>
          <w:color w:val="FF0000"/>
          <w:sz w:val="20"/>
          <w:szCs w:val="20"/>
        </w:rPr>
      </w:pPr>
      <w:r>
        <w:rPr>
          <w:color w:val="FF0000"/>
          <w:sz w:val="20"/>
          <w:szCs w:val="20"/>
        </w:rPr>
        <w:t>If damage by other trades or any inadvertent damage should occur to the EnergyCap™ product during installation, and for aesthetic purposes only, an additional fog coat of EnergyCote™ coating can be applied to the sheet at a rate of ½ to 1 gallon per 100 sq. ft.</w:t>
      </w:r>
    </w:p>
    <w:p w:rsidR="0029714B" w:rsidRDefault="0029714B">
      <w:pPr>
        <w:ind w:left="792"/>
        <w:rPr>
          <w:sz w:val="20"/>
          <w:szCs w:val="20"/>
        </w:rPr>
      </w:pPr>
    </w:p>
    <w:p w:rsidR="0029714B" w:rsidRDefault="00031F5E">
      <w:pPr>
        <w:numPr>
          <w:ilvl w:val="1"/>
          <w:numId w:val="5"/>
        </w:numPr>
        <w:rPr>
          <w:sz w:val="20"/>
          <w:szCs w:val="20"/>
        </w:rPr>
      </w:pPr>
      <w:r>
        <w:rPr>
          <w:sz w:val="20"/>
          <w:szCs w:val="20"/>
        </w:rPr>
        <w:t>PLY / CAP SHEET</w:t>
      </w:r>
      <w:r>
        <w:rPr>
          <w:sz w:val="20"/>
          <w:szCs w:val="20"/>
        </w:rPr>
        <w:tab/>
      </w:r>
      <w:r>
        <w:rPr>
          <w:sz w:val="20"/>
          <w:szCs w:val="20"/>
        </w:rPr>
        <w:tab/>
      </w:r>
      <w:r>
        <w:rPr>
          <w:b/>
          <w:color w:val="FF0000"/>
          <w:sz w:val="20"/>
          <w:szCs w:val="20"/>
        </w:rPr>
        <w:t xml:space="preserve"> </w:t>
      </w:r>
    </w:p>
    <w:p w:rsidR="0029714B" w:rsidRDefault="0029714B">
      <w:pPr>
        <w:rPr>
          <w:color w:val="008000"/>
          <w:sz w:val="20"/>
          <w:szCs w:val="20"/>
        </w:rPr>
      </w:pPr>
    </w:p>
    <w:p w:rsidR="0029714B" w:rsidRDefault="00031F5E">
      <w:pPr>
        <w:numPr>
          <w:ilvl w:val="2"/>
          <w:numId w:val="5"/>
        </w:numPr>
        <w:rPr>
          <w:color w:val="3333FF"/>
          <w:sz w:val="20"/>
          <w:szCs w:val="20"/>
        </w:rPr>
      </w:pPr>
      <w:r>
        <w:rPr>
          <w:color w:val="3333FF"/>
          <w:sz w:val="20"/>
          <w:szCs w:val="20"/>
        </w:rPr>
        <w:t>Install one ply of the specified Ruberoid® smooth sheet and follow with the specified granule surfaced sheet.</w:t>
      </w:r>
    </w:p>
    <w:p w:rsidR="0029714B" w:rsidRDefault="0029714B">
      <w:pPr>
        <w:rPr>
          <w:color w:val="339966"/>
          <w:sz w:val="20"/>
          <w:szCs w:val="20"/>
        </w:rPr>
      </w:pPr>
    </w:p>
    <w:p w:rsidR="0029714B" w:rsidRDefault="00031F5E">
      <w:pPr>
        <w:numPr>
          <w:ilvl w:val="2"/>
          <w:numId w:val="5"/>
        </w:numPr>
        <w:rPr>
          <w:color w:val="000000"/>
          <w:sz w:val="20"/>
          <w:szCs w:val="20"/>
        </w:rPr>
      </w:pPr>
      <w:r>
        <w:rPr>
          <w:color w:val="FF00FF"/>
          <w:sz w:val="20"/>
          <w:szCs w:val="20"/>
        </w:rPr>
        <w:t>Install two plies of the specified Ruberoid® smooth sheet and follow with the specified granule surfaced sheet.</w:t>
      </w:r>
      <w:r>
        <w:rPr>
          <w:color w:val="000000"/>
          <w:sz w:val="20"/>
          <w:szCs w:val="20"/>
        </w:rPr>
        <w:t xml:space="preserve"> </w:t>
      </w:r>
    </w:p>
    <w:p w:rsidR="0029714B" w:rsidRDefault="0029714B">
      <w:pPr>
        <w:ind w:left="792"/>
        <w:rPr>
          <w:sz w:val="20"/>
          <w:szCs w:val="20"/>
        </w:rPr>
      </w:pPr>
    </w:p>
    <w:p w:rsidR="0029714B" w:rsidRDefault="00031F5E">
      <w:pPr>
        <w:numPr>
          <w:ilvl w:val="2"/>
          <w:numId w:val="5"/>
        </w:numPr>
        <w:rPr>
          <w:sz w:val="20"/>
          <w:szCs w:val="20"/>
        </w:rPr>
      </w:pPr>
      <w:r>
        <w:rPr>
          <w:sz w:val="20"/>
          <w:szCs w:val="20"/>
        </w:rPr>
        <w:t>Lap sheets 3” (7.6 cm) on the sides and 6” (15.2 cm) on ends. All end laps must be staggered a minimum of 18” (45.7 cm) so that no adjacent end laps coincide. If end laps fall in line or are not staggered the proper distance, a full width of membrane must be installed over the end laps. End laps, flashing sheets and other seams formed over granule surfaces require pre-heating of the top surface of the underlying granule surface membrane to a point where the granules just begin to sink into, and the modified bitumen compound comes up through the granules to ensure proper seam construction and adhesion.</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5"/>
        </w:numPr>
        <w:rPr>
          <w:sz w:val="20"/>
          <w:szCs w:val="20"/>
        </w:rPr>
      </w:pPr>
      <w:r>
        <w:rPr>
          <w:sz w:val="20"/>
          <w:szCs w:val="20"/>
        </w:rPr>
        <w:t xml:space="preserve">The surface over which the membrane is to be installed must be clean, smooth, </w:t>
      </w:r>
      <w:proofErr w:type="gramStart"/>
      <w:r>
        <w:rPr>
          <w:sz w:val="20"/>
          <w:szCs w:val="20"/>
        </w:rPr>
        <w:t>dry</w:t>
      </w:r>
      <w:proofErr w:type="gramEnd"/>
      <w:r>
        <w:rPr>
          <w:sz w:val="20"/>
          <w:szCs w:val="20"/>
        </w:rPr>
        <w:t xml:space="preserve"> and prepared in accordance with GAF requirements</w:t>
      </w:r>
      <w:r>
        <w:rPr>
          <w:i/>
          <w:sz w:val="20"/>
          <w:szCs w:val="20"/>
        </w:rPr>
        <w:t>.</w:t>
      </w:r>
      <w:r>
        <w:rPr>
          <w:sz w:val="20"/>
          <w:szCs w:val="20"/>
        </w:rPr>
        <w:t xml:space="preserve"> Do not apply membrane directly to a fresh asphalt glaze or flood coat, or over base plies with excessive asphalt mopping bleed out at laps.</w:t>
      </w:r>
    </w:p>
    <w:p w:rsidR="0029714B" w:rsidRDefault="0029714B">
      <w:pPr>
        <w:rPr>
          <w:sz w:val="20"/>
          <w:szCs w:val="20"/>
        </w:rPr>
      </w:pPr>
    </w:p>
    <w:p w:rsidR="0029714B" w:rsidRDefault="00031F5E">
      <w:pPr>
        <w:numPr>
          <w:ilvl w:val="2"/>
          <w:numId w:val="5"/>
        </w:numPr>
        <w:rPr>
          <w:sz w:val="20"/>
          <w:szCs w:val="20"/>
        </w:rPr>
      </w:pPr>
      <w:r>
        <w:rPr>
          <w:sz w:val="20"/>
          <w:szCs w:val="20"/>
        </w:rPr>
        <w:t>For slopes 3/4 “ per foot (6.2 cm per meter) and over, membrane must be run parallel to the roof slope and back nailed in accordance with GAF steep slope application requirements. On slopes less than 3/4” per foot (6.2 cm per meter), install cap sheet perpendicular to the slope.</w:t>
      </w:r>
    </w:p>
    <w:p w:rsidR="0029714B" w:rsidRDefault="0029714B">
      <w:pPr>
        <w:rPr>
          <w:sz w:val="20"/>
          <w:szCs w:val="20"/>
        </w:rPr>
      </w:pPr>
    </w:p>
    <w:p w:rsidR="0029714B" w:rsidRDefault="00031F5E">
      <w:pPr>
        <w:numPr>
          <w:ilvl w:val="2"/>
          <w:numId w:val="5"/>
        </w:numPr>
        <w:rPr>
          <w:sz w:val="20"/>
          <w:szCs w:val="20"/>
        </w:rPr>
      </w:pPr>
      <w:r>
        <w:rPr>
          <w:sz w:val="20"/>
          <w:szCs w:val="20"/>
        </w:rPr>
        <w:t>Never apply membrane by any method except welding with a propane torch or other equipment specifically designed for application of torchable modified bitumen.</w:t>
      </w:r>
    </w:p>
    <w:p w:rsidR="0029714B" w:rsidRDefault="0029714B">
      <w:pPr>
        <w:rPr>
          <w:sz w:val="20"/>
          <w:szCs w:val="20"/>
        </w:rPr>
      </w:pPr>
    </w:p>
    <w:p w:rsidR="0029714B" w:rsidRDefault="00031F5E">
      <w:pPr>
        <w:numPr>
          <w:ilvl w:val="2"/>
          <w:numId w:val="5"/>
        </w:numPr>
        <w:rPr>
          <w:sz w:val="20"/>
          <w:szCs w:val="20"/>
        </w:rPr>
      </w:pPr>
      <w:r>
        <w:rPr>
          <w:sz w:val="20"/>
          <w:szCs w:val="20"/>
        </w:rPr>
        <w:t xml:space="preserve">The coiled membrane must be unrolled approximately 10 ft. (3 meters), and aligned. The propane torch flame is then applied uniformly across the exposed back surface of the membrane and lap areas until the compound reaches the proper application temperature and exhibits a slight sheen. A complete burn-off of release films where present on the underside of the rolls, membrane selvage edges or both surfaces is necessary. Avoid </w:t>
      </w:r>
      <w:r>
        <w:rPr>
          <w:sz w:val="20"/>
          <w:szCs w:val="20"/>
        </w:rPr>
        <w:lastRenderedPageBreak/>
        <w:t>overheating which may result in damage to or improper adhesion of the membrane. (The flame should be moved from side to side in the shape of an “L”, applying about 75% of the heat to the membrane and 25% to the substrate or underlying plies including the lap area of the previously installed courses.) The membrane is slowly unrolled as heat is applied to ensure proper adhesion. When complete, re-roll the opposite end of the membrane and install in the same manner.</w:t>
      </w:r>
    </w:p>
    <w:p w:rsidR="0029714B" w:rsidRDefault="0029714B">
      <w:pPr>
        <w:rPr>
          <w:sz w:val="20"/>
          <w:szCs w:val="20"/>
        </w:rPr>
      </w:pPr>
    </w:p>
    <w:p w:rsidR="0029714B" w:rsidRDefault="00031F5E">
      <w:pPr>
        <w:numPr>
          <w:ilvl w:val="2"/>
          <w:numId w:val="5"/>
        </w:numPr>
        <w:rPr>
          <w:sz w:val="20"/>
          <w:szCs w:val="20"/>
        </w:rPr>
      </w:pPr>
      <w:r>
        <w:rPr>
          <w:sz w:val="20"/>
          <w:szCs w:val="20"/>
        </w:rPr>
        <w:t>A minimum 3/8” (10 mm) bitumen flow-out must be obtained at all seam areas. Dry laps are not acceptable. To ensure the proper 3/8” (10mm) flow of bitumen at the seam areas, a roller may be used. Roller application should follow behind the torch no more than 4 ft. (1.2 m) nor less than 3 ft. (0.91 m) to be sure that the membrane will be at the proper temperature to produce proper flow. Hand rollers or “walking-in the seam” methods are also acceptable. Check all seams for full and uniform adhesion. Un-adhered seams must be lifted with a heated trowel and resealed by lightly torching the seam area.</w:t>
      </w:r>
    </w:p>
    <w:p w:rsidR="0029714B" w:rsidRDefault="0029714B">
      <w:pPr>
        <w:rPr>
          <w:sz w:val="20"/>
          <w:szCs w:val="20"/>
        </w:rPr>
      </w:pPr>
    </w:p>
    <w:p w:rsidR="0029714B" w:rsidRDefault="00031F5E">
      <w:pPr>
        <w:numPr>
          <w:ilvl w:val="2"/>
          <w:numId w:val="5"/>
        </w:numPr>
        <w:rPr>
          <w:sz w:val="20"/>
          <w:szCs w:val="20"/>
        </w:rPr>
      </w:pPr>
      <w:r>
        <w:rPr>
          <w:sz w:val="20"/>
          <w:szCs w:val="20"/>
        </w:rPr>
        <w:t xml:space="preserve">(Optional) Matching granules may be broadcast into the modified bitumen bleed out at seams while hot to enhance the finished appearance of the membrane. </w:t>
      </w:r>
    </w:p>
    <w:p w:rsidR="0029714B" w:rsidRDefault="0029714B">
      <w:pPr>
        <w:rPr>
          <w:sz w:val="20"/>
          <w:szCs w:val="20"/>
        </w:rPr>
      </w:pPr>
    </w:p>
    <w:p w:rsidR="0029714B" w:rsidRDefault="00031F5E">
      <w:pPr>
        <w:numPr>
          <w:ilvl w:val="2"/>
          <w:numId w:val="5"/>
        </w:numPr>
        <w:rPr>
          <w:sz w:val="20"/>
          <w:szCs w:val="20"/>
        </w:rPr>
      </w:pPr>
      <w:r>
        <w:rPr>
          <w:sz w:val="20"/>
          <w:szCs w:val="20"/>
        </w:rPr>
        <w:t>All laps must be parallel or perpendicular to the slope of the roof such that the flow of water is never against the lap.</w:t>
      </w:r>
    </w:p>
    <w:p w:rsidR="0029714B" w:rsidRDefault="0029714B">
      <w:pPr>
        <w:rPr>
          <w:color w:val="008000"/>
          <w:sz w:val="20"/>
          <w:szCs w:val="20"/>
        </w:rPr>
      </w:pPr>
    </w:p>
    <w:p w:rsidR="0029714B" w:rsidRDefault="00031F5E">
      <w:pPr>
        <w:numPr>
          <w:ilvl w:val="2"/>
          <w:numId w:val="5"/>
        </w:numPr>
        <w:rPr>
          <w:sz w:val="20"/>
          <w:szCs w:val="20"/>
        </w:rPr>
      </w:pPr>
      <w:r>
        <w:rPr>
          <w:sz w:val="20"/>
          <w:szCs w:val="20"/>
        </w:rPr>
        <w:t>Membranes must not be applied during adverse weather or without precautionary measures in temperatures below 45ºF (7.2ºC). Contact GAF Contractor Services for details.</w:t>
      </w:r>
    </w:p>
    <w:p w:rsidR="0029714B" w:rsidRDefault="00031F5E">
      <w:pPr>
        <w:jc w:val="center"/>
        <w:rPr>
          <w:b/>
          <w:color w:val="FF0000"/>
          <w:sz w:val="20"/>
          <w:szCs w:val="20"/>
        </w:rPr>
      </w:pPr>
      <w:r>
        <w:rPr>
          <w:b/>
          <w:color w:val="FF0000"/>
          <w:sz w:val="20"/>
          <w:szCs w:val="20"/>
        </w:rPr>
        <w:t>****For EnergyCap only****</w:t>
      </w:r>
    </w:p>
    <w:p w:rsidR="0029714B" w:rsidRDefault="00031F5E">
      <w:pPr>
        <w:numPr>
          <w:ilvl w:val="2"/>
          <w:numId w:val="5"/>
        </w:numPr>
        <w:rPr>
          <w:color w:val="FF0000"/>
          <w:sz w:val="20"/>
          <w:szCs w:val="20"/>
        </w:rPr>
      </w:pPr>
      <w:r>
        <w:rPr>
          <w:color w:val="FF0000"/>
          <w:sz w:val="20"/>
          <w:szCs w:val="20"/>
        </w:rPr>
        <w:t>If damage by other trades or any inadvertent damage should occur to the EnergyCap™ product during installation, and for aesthetic purposes only, an additional fog coat of EnergyCote™ coating can be applied to the sheet at a rate of ½ to 1 gallon per 100 sq. ft.</w:t>
      </w:r>
    </w:p>
    <w:p w:rsidR="0029714B" w:rsidRDefault="0029714B">
      <w:pPr>
        <w:rPr>
          <w:sz w:val="20"/>
          <w:szCs w:val="20"/>
        </w:rPr>
      </w:pPr>
    </w:p>
    <w:p w:rsidR="0029714B" w:rsidRDefault="00031F5E">
      <w:pPr>
        <w:numPr>
          <w:ilvl w:val="1"/>
          <w:numId w:val="5"/>
        </w:numPr>
        <w:rPr>
          <w:sz w:val="20"/>
          <w:szCs w:val="20"/>
        </w:rPr>
      </w:pPr>
      <w:r>
        <w:rPr>
          <w:sz w:val="20"/>
          <w:szCs w:val="20"/>
        </w:rPr>
        <w:t>BITUMINOUS BASE FLASHINGS</w:t>
      </w:r>
      <w:r>
        <w:rPr>
          <w:sz w:val="20"/>
          <w:szCs w:val="20"/>
        </w:rPr>
        <w:tab/>
      </w:r>
      <w:r>
        <w:rPr>
          <w:sz w:val="20"/>
          <w:szCs w:val="20"/>
        </w:rPr>
        <w:tab/>
      </w:r>
    </w:p>
    <w:p w:rsidR="0029714B" w:rsidRDefault="0029714B">
      <w:pPr>
        <w:rPr>
          <w:sz w:val="20"/>
          <w:szCs w:val="20"/>
        </w:rPr>
      </w:pPr>
    </w:p>
    <w:p w:rsidR="0029714B" w:rsidRDefault="00031F5E">
      <w:pPr>
        <w:numPr>
          <w:ilvl w:val="2"/>
          <w:numId w:val="5"/>
        </w:numPr>
        <w:rPr>
          <w:sz w:val="20"/>
          <w:szCs w:val="20"/>
        </w:rPr>
      </w:pPr>
      <w:r>
        <w:rPr>
          <w:sz w:val="20"/>
          <w:szCs w:val="20"/>
        </w:rPr>
        <w:t xml:space="preserve">Install GAF base flashing specification </w:t>
      </w:r>
      <w:r>
        <w:rPr>
          <w:sz w:val="20"/>
          <w:szCs w:val="20"/>
          <w:highlight w:val="yellow"/>
        </w:rPr>
        <w:t>___________</w:t>
      </w:r>
      <w:r>
        <w:rPr>
          <w:sz w:val="20"/>
          <w:szCs w:val="20"/>
        </w:rPr>
        <w:t xml:space="preserve"> over all cant strips, horizontal to vertical transitions, roof edges and roof penetrations. Flashings are to be secured in accordance with current GAF application guidelines.</w:t>
      </w:r>
    </w:p>
    <w:p w:rsidR="0029714B" w:rsidRDefault="0029714B">
      <w:pPr>
        <w:ind w:left="792"/>
        <w:rPr>
          <w:sz w:val="20"/>
          <w:szCs w:val="20"/>
        </w:rPr>
      </w:pPr>
    </w:p>
    <w:p w:rsidR="0029714B" w:rsidRDefault="00031F5E">
      <w:pPr>
        <w:numPr>
          <w:ilvl w:val="2"/>
          <w:numId w:val="5"/>
        </w:numPr>
        <w:rPr>
          <w:rFonts w:ascii="Arial" w:eastAsia="Arial" w:hAnsi="Arial" w:cs="Arial"/>
          <w:sz w:val="20"/>
          <w:szCs w:val="20"/>
        </w:rPr>
      </w:pPr>
      <w:r>
        <w:rPr>
          <w:sz w:val="20"/>
          <w:szCs w:val="20"/>
        </w:rPr>
        <w:t>Nailable curbs and walls must be covered with a layer of approved GAFGLAS® Base Sheet or backer ply fastened 8” (20.3 cm) o.c. in all directions with approved fasteners. All vertical laps shall be 4” (10.2 cm). Base sheet or backer ply must extend out onto the field of the roof as shown in the applicable GAF construction detail.</w:t>
      </w:r>
    </w:p>
    <w:p w:rsidR="0029714B" w:rsidRDefault="0029714B">
      <w:pPr>
        <w:rPr>
          <w:rFonts w:ascii="Arial" w:eastAsia="Arial" w:hAnsi="Arial" w:cs="Arial"/>
          <w:sz w:val="20"/>
          <w:szCs w:val="20"/>
        </w:rPr>
      </w:pPr>
    </w:p>
    <w:p w:rsidR="0029714B" w:rsidRDefault="00031F5E">
      <w:pPr>
        <w:numPr>
          <w:ilvl w:val="2"/>
          <w:numId w:val="5"/>
        </w:numPr>
        <w:rPr>
          <w:sz w:val="20"/>
          <w:szCs w:val="20"/>
        </w:rPr>
      </w:pPr>
      <w:r>
        <w:rPr>
          <w:sz w:val="20"/>
          <w:szCs w:val="20"/>
        </w:rPr>
        <w:t xml:space="preserve">Prime all metal and masonry surfaces with asphalt primer, and allow adequate drying time prior to adhering flashing plies. </w:t>
      </w:r>
    </w:p>
    <w:p w:rsidR="0029714B" w:rsidRDefault="0029714B">
      <w:pPr>
        <w:rPr>
          <w:sz w:val="20"/>
          <w:szCs w:val="20"/>
        </w:rPr>
      </w:pPr>
    </w:p>
    <w:p w:rsidR="0029714B" w:rsidRDefault="00031F5E">
      <w:pPr>
        <w:numPr>
          <w:ilvl w:val="2"/>
          <w:numId w:val="5"/>
        </w:numPr>
        <w:rPr>
          <w:sz w:val="20"/>
          <w:szCs w:val="20"/>
        </w:rPr>
      </w:pPr>
      <w:r>
        <w:rPr>
          <w:sz w:val="20"/>
          <w:szCs w:val="20"/>
        </w:rPr>
        <w:t>Backer plies installed over masonry or other non-nailable substrates must be cut into manageable lengths to ensure adequate adhesion to the cant strip and vertical surfaces without excessive voids. All vertical laps shall be 4” (10.2 cm). Backer plies shall extend onto the field of the roof as shown in the applicable GAF construction detail.</w:t>
      </w:r>
    </w:p>
    <w:p w:rsidR="0029714B" w:rsidRDefault="0029714B">
      <w:pPr>
        <w:rPr>
          <w:sz w:val="20"/>
          <w:szCs w:val="20"/>
        </w:rPr>
      </w:pPr>
    </w:p>
    <w:p w:rsidR="0029714B" w:rsidRDefault="00031F5E">
      <w:pPr>
        <w:numPr>
          <w:ilvl w:val="2"/>
          <w:numId w:val="5"/>
        </w:numPr>
        <w:rPr>
          <w:sz w:val="20"/>
          <w:szCs w:val="20"/>
        </w:rPr>
      </w:pPr>
      <w:r>
        <w:rPr>
          <w:sz w:val="20"/>
          <w:szCs w:val="20"/>
        </w:rPr>
        <w:t>The finished ply of base flashing shall be run vertically to provide a selvage edge that will aid in achieving proper adhesion at the 3” (7.6 cm) vertical laps. If the sheet is run horizontally, the vertical laps must be a minimum of 6” (15.2 cm) and the selvage edge must be removed from the sheet or fully covered by the counterflashing. The finished flashing ply must extend out onto the field of the roof as shown in the applicable GAF construction detail, and must be extended a minimum of 4” (10.2 cm) beyond the edge of the prior flashing plies. The flashing must be soundly adhered to the parapet, cant area and roof surface to result in a minimum void, non-bridging construction.</w:t>
      </w:r>
    </w:p>
    <w:p w:rsidR="0029714B" w:rsidRDefault="0029714B">
      <w:pPr>
        <w:rPr>
          <w:sz w:val="20"/>
          <w:szCs w:val="20"/>
        </w:rPr>
      </w:pPr>
    </w:p>
    <w:p w:rsidR="0029714B" w:rsidRDefault="00031F5E">
      <w:pPr>
        <w:numPr>
          <w:ilvl w:val="2"/>
          <w:numId w:val="5"/>
        </w:numPr>
        <w:rPr>
          <w:sz w:val="20"/>
          <w:szCs w:val="20"/>
        </w:rPr>
      </w:pPr>
      <w:r>
        <w:rPr>
          <w:sz w:val="20"/>
          <w:szCs w:val="20"/>
        </w:rPr>
        <w:t>Base flashing heights must be a minimum of 8” (20.3 cm) and a maximum of 24” (61.0 cm) above the roofline.</w:t>
      </w:r>
    </w:p>
    <w:p w:rsidR="0029714B" w:rsidRDefault="0029714B">
      <w:pPr>
        <w:rPr>
          <w:sz w:val="20"/>
          <w:szCs w:val="20"/>
        </w:rPr>
      </w:pPr>
    </w:p>
    <w:p w:rsidR="0029714B" w:rsidRDefault="00031F5E">
      <w:pPr>
        <w:numPr>
          <w:ilvl w:val="2"/>
          <w:numId w:val="5"/>
        </w:numPr>
        <w:rPr>
          <w:sz w:val="20"/>
          <w:szCs w:val="20"/>
        </w:rPr>
      </w:pPr>
      <w:r>
        <w:rPr>
          <w:sz w:val="20"/>
          <w:szCs w:val="20"/>
        </w:rPr>
        <w:lastRenderedPageBreak/>
        <w:t xml:space="preserve">Corner membrane flashings, such as “bow ties” for outside corners and “footballs” for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MB Flashing Details section of the GAF </w:t>
      </w:r>
      <w:r>
        <w:rPr>
          <w:i/>
          <w:sz w:val="20"/>
          <w:szCs w:val="20"/>
        </w:rPr>
        <w:t>Application and Specifications Manual</w:t>
      </w:r>
      <w:r>
        <w:rPr>
          <w:sz w:val="20"/>
          <w:szCs w:val="20"/>
        </w:rPr>
        <w:t>.</w:t>
      </w:r>
    </w:p>
    <w:p w:rsidR="0029714B" w:rsidRDefault="0029714B">
      <w:pPr>
        <w:rPr>
          <w:sz w:val="20"/>
          <w:szCs w:val="20"/>
        </w:rPr>
      </w:pPr>
    </w:p>
    <w:p w:rsidR="0029714B" w:rsidRDefault="00031F5E">
      <w:pPr>
        <w:numPr>
          <w:ilvl w:val="1"/>
          <w:numId w:val="5"/>
        </w:numPr>
        <w:rPr>
          <w:color w:val="000000"/>
          <w:sz w:val="20"/>
          <w:szCs w:val="20"/>
        </w:rPr>
      </w:pPr>
      <w:bookmarkStart w:id="1" w:name="_GoBack"/>
      <w:bookmarkEnd w:id="1"/>
      <w:r>
        <w:rPr>
          <w:color w:val="000000"/>
          <w:sz w:val="20"/>
          <w:szCs w:val="20"/>
        </w:rPr>
        <w:t>SHEET METAL</w:t>
      </w:r>
    </w:p>
    <w:p w:rsidR="0029714B" w:rsidRDefault="0029714B">
      <w:pPr>
        <w:jc w:val="center"/>
        <w:rPr>
          <w:b/>
          <w:color w:val="0000FF"/>
          <w:sz w:val="20"/>
          <w:szCs w:val="20"/>
        </w:rPr>
      </w:pPr>
    </w:p>
    <w:p w:rsidR="0029714B" w:rsidRDefault="00031F5E">
      <w:pPr>
        <w:numPr>
          <w:ilvl w:val="2"/>
          <w:numId w:val="5"/>
        </w:numPr>
        <w:rPr>
          <w:sz w:val="20"/>
          <w:szCs w:val="20"/>
        </w:rPr>
      </w:pPr>
      <w:r>
        <w:rPr>
          <w:sz w:val="20"/>
          <w:szCs w:val="20"/>
        </w:rPr>
        <w:t xml:space="preserve">Metal should not be used as a component of base flashing. Because of the high coefficient of expansion of sheet metals and the large temperature changes that can be experienced on a roof, sheet metal or exposed metal components must be isolated from the waterproofing components of the roofing and flashing system as efficiently as possible to prevent the metal from splitting the membranes. </w:t>
      </w:r>
    </w:p>
    <w:p w:rsidR="0029714B" w:rsidRDefault="0029714B">
      <w:pPr>
        <w:rPr>
          <w:sz w:val="20"/>
          <w:szCs w:val="20"/>
        </w:rPr>
      </w:pPr>
    </w:p>
    <w:p w:rsidR="0029714B" w:rsidRDefault="00031F5E">
      <w:pPr>
        <w:numPr>
          <w:ilvl w:val="2"/>
          <w:numId w:val="5"/>
        </w:numPr>
        <w:rPr>
          <w:sz w:val="20"/>
          <w:szCs w:val="20"/>
        </w:rPr>
      </w:pPr>
      <w:r>
        <w:rPr>
          <w:sz w:val="20"/>
          <w:szCs w:val="20"/>
        </w:rPr>
        <w:t xml:space="preserve">All metal edge details scheduled to be included in the </w:t>
      </w:r>
      <w:r>
        <w:rPr>
          <w:b/>
          <w:sz w:val="20"/>
          <w:szCs w:val="20"/>
        </w:rPr>
        <w:t>Edge to Edge Coverage</w:t>
      </w:r>
      <w:r>
        <w:rPr>
          <w:sz w:val="20"/>
          <w:szCs w:val="20"/>
        </w:rPr>
        <w:t xml:space="preserve"> of the Diamond Pledge™ Guarantee must be submitted and approved in writing by the manufacturer prior to project commencement. </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When it is unavoidable to use metal in the roofing system (i.e., lead flange at drains, gravel stops), treated wood nailers and insulation stops, 1” (25 mm) wider than the metal flange, should be provided for metal flange attachment. Metal flanges must always be set on top of the roof membrane with modified trowel grade cold adhesive applied material for SBS roof systems. The metal flange is then sealed using the applicable construction detail to meet applicable guarantee requirements. Metal accessories (gravel stops, counter flashing, etc.) should be 16 oz. (0.56 mm) copper, 24 gauge (0.71 mm) galvanized or stainless steel, 2 1/2 to 4 lb. (1.1-1.8 kg) lead, or 0.032” (0.81 mm) aluminum.</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Fabricate and install all sheet metal materials as shown in applicable construction details. Refer to SMACNA (Sheet Metal and Air Conditioning Contractors National Association, Inc.) for guidance on sheet metal treatments not addressed in this specification.</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Clean metal and apply asphalt primer to all sheet metal surfaces that will come into contact with asphalt or other bituminous materials; allow the primer adequate time to dry.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Use fastener types compatible with the sheet metal type.</w:t>
      </w:r>
    </w:p>
    <w:p w:rsidR="0029714B" w:rsidRDefault="00031F5E">
      <w:pPr>
        <w:numPr>
          <w:ilvl w:val="3"/>
          <w:numId w:val="5"/>
        </w:numPr>
        <w:rPr>
          <w:color w:val="000000"/>
          <w:sz w:val="20"/>
          <w:szCs w:val="20"/>
        </w:rPr>
      </w:pPr>
      <w:r>
        <w:rPr>
          <w:color w:val="000000"/>
          <w:sz w:val="20"/>
          <w:szCs w:val="20"/>
        </w:rPr>
        <w:t>Copper or lead-coated copper: use copper or bronze fasteners.</w:t>
      </w:r>
    </w:p>
    <w:p w:rsidR="0029714B" w:rsidRDefault="00031F5E">
      <w:pPr>
        <w:numPr>
          <w:ilvl w:val="3"/>
          <w:numId w:val="5"/>
        </w:numPr>
        <w:rPr>
          <w:color w:val="000000"/>
          <w:sz w:val="20"/>
          <w:szCs w:val="20"/>
        </w:rPr>
      </w:pPr>
      <w:r>
        <w:rPr>
          <w:color w:val="000000"/>
          <w:sz w:val="20"/>
          <w:szCs w:val="20"/>
        </w:rPr>
        <w:t>Lead and galvanized steel: use galvanized or cadmium-plated sheet fasteners.</w:t>
      </w:r>
    </w:p>
    <w:p w:rsidR="0029714B" w:rsidRDefault="00031F5E">
      <w:pPr>
        <w:numPr>
          <w:ilvl w:val="3"/>
          <w:numId w:val="5"/>
        </w:numPr>
        <w:rPr>
          <w:color w:val="000000"/>
          <w:sz w:val="20"/>
          <w:szCs w:val="20"/>
        </w:rPr>
      </w:pPr>
      <w:r>
        <w:rPr>
          <w:color w:val="000000"/>
          <w:sz w:val="20"/>
          <w:szCs w:val="20"/>
        </w:rPr>
        <w:t>Aluminum: use aluminum fasteners.</w:t>
      </w:r>
    </w:p>
    <w:p w:rsidR="0029714B" w:rsidRDefault="00031F5E">
      <w:pPr>
        <w:numPr>
          <w:ilvl w:val="3"/>
          <w:numId w:val="5"/>
        </w:numPr>
        <w:rPr>
          <w:color w:val="000000"/>
          <w:sz w:val="20"/>
          <w:szCs w:val="20"/>
        </w:rPr>
      </w:pPr>
      <w:r>
        <w:rPr>
          <w:color w:val="000000"/>
          <w:sz w:val="20"/>
          <w:szCs w:val="20"/>
        </w:rPr>
        <w:t>Stainless steel: use stainless steel fasteners.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counter-flashing shall have a minimum 4” (10.2 cm) face with a drip lip. The bottom edge of the counterflashing shall cover the roofing membrane and/or base flashing by a minimum of 4” (10.2 cm). Metal counter flashing used for masonry walls, wooden walls, or through wall metal flashings should be a two piece design to allow for installation and later removal. Metal counter-flashings for stucco, EIFS, wood siding or similar materials should be designed appropriately, such as “Z” type flashing. End joints shall be lapped 3” (7.6 cm) or more. Adequate fasteners must be provided to secure against wind forces. Skirt fasteners shall be watertight.</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termination bars shall be a minimum of 1/10” (3 mm) thick x 1” (25 mm) wide with preformed sealant edge lap. Bar should have 1/4” (6 mm) x 3/8” (10 mm) slotted holes on 4” (10.2 cm) centers to facilitate mechanical anchorage.</w:t>
      </w:r>
    </w:p>
    <w:p w:rsidR="0029714B" w:rsidRDefault="00031F5E">
      <w:pPr>
        <w:ind w:left="1152"/>
        <w:rPr>
          <w:b/>
          <w:color w:val="000000"/>
          <w:sz w:val="20"/>
          <w:szCs w:val="20"/>
        </w:rPr>
      </w:pPr>
      <w:r>
        <w:rPr>
          <w:b/>
          <w:color w:val="000000"/>
          <w:sz w:val="20"/>
          <w:szCs w:val="20"/>
        </w:rPr>
        <w:t>Note: Termination bars are not suitable in all base flashing and wall flashing conditions. Termination bars may only be used in conjunction with an appropriate counter-flashing extending a minimum of 4” (10.2 cm) below the termination bar.</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 xml:space="preserve">Metal flanges for gravel stops, eave strips, and pitch pockets to be used in conjunction with roofing shall be primed (both sides), set in modified trowel grade cold adhesive applied material for SBS roof systems. Flanges shall be a minimum of 3 1/2” (8.9 cm) wide for gravel stops or eave strips and 4” (10.2 cm) wide for </w:t>
      </w:r>
      <w:r>
        <w:rPr>
          <w:color w:val="000000"/>
          <w:sz w:val="20"/>
          <w:szCs w:val="20"/>
        </w:rPr>
        <w:lastRenderedPageBreak/>
        <w:t>projections and extensions through the roof. The gravel stop lip should be at least 3/4” (19 mm) high. Eave strip lips shall be at least 3/8” (10 mm) high. Provisions must be made for securing the skirt to the face of the wall. This may be a wood nailer strip for masonry and metal construction. In all cases, gravel stop and eave strip nailer should be fastened to the deck or deck system with adequate resistance against wind forces.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Stacks shall have metal sleeve flashing a minimum of 8” (20.3 cm) high. Pitch pockets for brackets, supports, pad-eyes, etc., shall have a 4” (10.2 cm) minimum height metal sleeve.</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On re-roofing projects, provisions shall be made for reinstallation of existing sheet metal duct work, equipment, coping metal and counter-flashing removed in conjunction with the new work. Also, provide for cleaning and repairing of existing defective sheet metal, and replacement of missing and irreparable sheet metal to match existing types. Light gauge sheet metal flashings which are incorporated into the Ruberoid® roof system are not suitable for re-use and must be replaced with new material.</w:t>
      </w:r>
    </w:p>
    <w:p w:rsidR="0029714B" w:rsidRDefault="0029714B">
      <w:pPr>
        <w:rPr>
          <w:color w:val="000000"/>
          <w:sz w:val="20"/>
          <w:szCs w:val="20"/>
        </w:rPr>
      </w:pPr>
    </w:p>
    <w:p w:rsidR="0029714B" w:rsidRDefault="00031F5E">
      <w:pPr>
        <w:numPr>
          <w:ilvl w:val="2"/>
          <w:numId w:val="5"/>
        </w:numPr>
        <w:rPr>
          <w:sz w:val="20"/>
          <w:szCs w:val="20"/>
        </w:rPr>
      </w:pPr>
      <w:r>
        <w:rPr>
          <w:color w:val="000000"/>
          <w:sz w:val="20"/>
          <w:szCs w:val="20"/>
        </w:rPr>
        <w:t>Conduits and piping such as electrical and gas lines must be set on wood blocking or some other form of support. Wood blocking/supports must be set on pads constructed of an additional layer of roof membrane material.</w:t>
      </w:r>
    </w:p>
    <w:p w:rsidR="0029714B" w:rsidRDefault="0029714B">
      <w:pPr>
        <w:rPr>
          <w:sz w:val="20"/>
          <w:szCs w:val="20"/>
        </w:rPr>
      </w:pPr>
    </w:p>
    <w:p w:rsidR="0029714B" w:rsidRDefault="00031F5E">
      <w:pPr>
        <w:numPr>
          <w:ilvl w:val="1"/>
          <w:numId w:val="5"/>
        </w:numPr>
        <w:rPr>
          <w:sz w:val="20"/>
          <w:szCs w:val="20"/>
        </w:rPr>
      </w:pPr>
      <w:r>
        <w:rPr>
          <w:sz w:val="20"/>
          <w:szCs w:val="20"/>
        </w:rPr>
        <w:t>WALKWAYS</w:t>
      </w:r>
      <w:r>
        <w:rPr>
          <w:sz w:val="20"/>
          <w:szCs w:val="20"/>
        </w:rPr>
        <w:tab/>
      </w:r>
      <w:r>
        <w:rPr>
          <w:sz w:val="20"/>
          <w:szCs w:val="20"/>
        </w:rPr>
        <w:tab/>
      </w:r>
      <w:r>
        <w:rPr>
          <w:sz w:val="20"/>
          <w:szCs w:val="20"/>
        </w:rPr>
        <w:tab/>
      </w:r>
      <w:r>
        <w:rPr>
          <w:sz w:val="20"/>
          <w:szCs w:val="20"/>
        </w:rPr>
        <w:tab/>
      </w:r>
    </w:p>
    <w:p w:rsidR="0029714B" w:rsidRDefault="0029714B">
      <w:pPr>
        <w:rPr>
          <w:sz w:val="20"/>
          <w:szCs w:val="20"/>
        </w:rPr>
      </w:pPr>
    </w:p>
    <w:p w:rsidR="0029714B" w:rsidRDefault="00031F5E">
      <w:pPr>
        <w:numPr>
          <w:ilvl w:val="2"/>
          <w:numId w:val="5"/>
        </w:numPr>
        <w:rPr>
          <w:sz w:val="20"/>
          <w:szCs w:val="20"/>
        </w:rPr>
      </w:pPr>
      <w:r>
        <w:rPr>
          <w:sz w:val="20"/>
          <w:szCs w:val="20"/>
        </w:rPr>
        <w:t xml:space="preserve">Walkways for normal rooftop traffic may be constructed from two plies of modified bituminous membrane of the same type as the field of the roof. This type of walkway is not for sidewalk or patio-type use. </w:t>
      </w:r>
    </w:p>
    <w:p w:rsidR="0029714B" w:rsidRDefault="0029714B">
      <w:pPr>
        <w:ind w:left="792"/>
        <w:rPr>
          <w:sz w:val="20"/>
          <w:szCs w:val="20"/>
        </w:rPr>
      </w:pPr>
    </w:p>
    <w:p w:rsidR="0029714B" w:rsidRDefault="00031F5E">
      <w:pPr>
        <w:numPr>
          <w:ilvl w:val="2"/>
          <w:numId w:val="5"/>
        </w:numPr>
        <w:rPr>
          <w:sz w:val="20"/>
          <w:szCs w:val="20"/>
        </w:rPr>
      </w:pPr>
      <w:r>
        <w:rPr>
          <w:sz w:val="20"/>
          <w:szCs w:val="20"/>
        </w:rPr>
        <w:t>Construct walkways by solidly adhering a first ply of smooth surfaced membrane to the field of the roof followed by a granule surfaced membrane to the surface of the first ply.</w:t>
      </w:r>
    </w:p>
    <w:p w:rsidR="0029714B" w:rsidRDefault="0029714B">
      <w:pPr>
        <w:rPr>
          <w:sz w:val="20"/>
          <w:szCs w:val="20"/>
        </w:rPr>
      </w:pPr>
    </w:p>
    <w:p w:rsidR="0029714B" w:rsidRDefault="00031F5E">
      <w:pPr>
        <w:numPr>
          <w:ilvl w:val="2"/>
          <w:numId w:val="5"/>
        </w:numPr>
        <w:rPr>
          <w:sz w:val="20"/>
          <w:szCs w:val="20"/>
        </w:rPr>
      </w:pPr>
      <w:r>
        <w:rPr>
          <w:sz w:val="20"/>
          <w:szCs w:val="20"/>
        </w:rPr>
        <w:t>Walkway sections should be no longer than 10’ (3 m), with a 6” (15.2 cm) minimum gap between each section to allow for drainage.</w:t>
      </w:r>
    </w:p>
    <w:p w:rsidR="0029714B" w:rsidRDefault="0029714B">
      <w:pPr>
        <w:pBdr>
          <w:top w:val="nil"/>
          <w:left w:val="nil"/>
          <w:bottom w:val="nil"/>
          <w:right w:val="nil"/>
          <w:between w:val="nil"/>
        </w:pBdr>
        <w:rPr>
          <w:color w:val="000000"/>
          <w:sz w:val="20"/>
          <w:szCs w:val="20"/>
        </w:rPr>
      </w:pPr>
    </w:p>
    <w:p w:rsidR="0029714B" w:rsidRDefault="00031F5E">
      <w:pPr>
        <w:numPr>
          <w:ilvl w:val="1"/>
          <w:numId w:val="5"/>
        </w:numPr>
        <w:rPr>
          <w:sz w:val="20"/>
          <w:szCs w:val="20"/>
        </w:rPr>
      </w:pPr>
      <w:r>
        <w:rPr>
          <w:sz w:val="20"/>
          <w:szCs w:val="20"/>
        </w:rPr>
        <w:t>ROOF PROTECTION</w:t>
      </w:r>
    </w:p>
    <w:p w:rsidR="0029714B" w:rsidRDefault="0029714B">
      <w:pPr>
        <w:rPr>
          <w:sz w:val="20"/>
          <w:szCs w:val="20"/>
        </w:rPr>
      </w:pPr>
    </w:p>
    <w:p w:rsidR="0029714B" w:rsidRDefault="00031F5E">
      <w:pPr>
        <w:numPr>
          <w:ilvl w:val="2"/>
          <w:numId w:val="5"/>
        </w:numPr>
        <w:rPr>
          <w:sz w:val="20"/>
          <w:szCs w:val="20"/>
        </w:rPr>
      </w:pPr>
      <w:r>
        <w:rPr>
          <w:sz w:val="20"/>
          <w:szCs w:val="20"/>
        </w:rPr>
        <w:t xml:space="preserve">Protect all partially and fully completed roofing work from other trades until completion. </w:t>
      </w:r>
    </w:p>
    <w:p w:rsidR="0029714B" w:rsidRDefault="0029714B">
      <w:pPr>
        <w:rPr>
          <w:sz w:val="20"/>
          <w:szCs w:val="20"/>
        </w:rPr>
      </w:pPr>
    </w:p>
    <w:p w:rsidR="0029714B" w:rsidRDefault="00031F5E">
      <w:pPr>
        <w:numPr>
          <w:ilvl w:val="2"/>
          <w:numId w:val="5"/>
        </w:numPr>
        <w:rPr>
          <w:sz w:val="20"/>
          <w:szCs w:val="20"/>
        </w:rPr>
      </w:pPr>
      <w:r>
        <w:rPr>
          <w:sz w:val="20"/>
          <w:szCs w:val="20"/>
        </w:rPr>
        <w:t xml:space="preserve">Whenever possible, stage materials in such a manner that foot traffic is minimized over completed roof areas. </w:t>
      </w:r>
    </w:p>
    <w:p w:rsidR="0029714B" w:rsidRDefault="0029714B">
      <w:pPr>
        <w:rPr>
          <w:sz w:val="20"/>
          <w:szCs w:val="20"/>
        </w:rPr>
      </w:pPr>
    </w:p>
    <w:p w:rsidR="0029714B" w:rsidRDefault="00031F5E">
      <w:pPr>
        <w:numPr>
          <w:ilvl w:val="2"/>
          <w:numId w:val="5"/>
        </w:numPr>
        <w:rPr>
          <w:sz w:val="20"/>
          <w:szCs w:val="20"/>
        </w:rPr>
      </w:pPr>
      <w:r>
        <w:rPr>
          <w:sz w:val="20"/>
          <w:szCs w:val="20"/>
        </w:rPr>
        <w:t xml:space="preserve">When it is not possible to stage materials away from locations where partial or complete installation has taken place, temporary walkways and platforms shall be installed in order to protect all completed roof areas from traffic and point loading during the application process. </w:t>
      </w:r>
    </w:p>
    <w:p w:rsidR="0029714B" w:rsidRDefault="0029714B">
      <w:pPr>
        <w:rPr>
          <w:sz w:val="20"/>
          <w:szCs w:val="20"/>
        </w:rPr>
      </w:pPr>
    </w:p>
    <w:p w:rsidR="0029714B" w:rsidRDefault="00031F5E">
      <w:pPr>
        <w:numPr>
          <w:ilvl w:val="2"/>
          <w:numId w:val="5"/>
        </w:numPr>
        <w:rPr>
          <w:sz w:val="20"/>
          <w:szCs w:val="20"/>
        </w:rPr>
      </w:pPr>
      <w:r>
        <w:rPr>
          <w:sz w:val="20"/>
          <w:szCs w:val="20"/>
        </w:rPr>
        <w:t>Temporary tie-ins shall be installed at the end of each workday and removed prior to commencement of work the following day.</w:t>
      </w:r>
    </w:p>
    <w:p w:rsidR="0029714B" w:rsidRDefault="0029714B">
      <w:pPr>
        <w:rPr>
          <w:sz w:val="20"/>
          <w:szCs w:val="20"/>
        </w:rPr>
      </w:pPr>
    </w:p>
    <w:p w:rsidR="0029714B" w:rsidRDefault="00031F5E">
      <w:pPr>
        <w:numPr>
          <w:ilvl w:val="1"/>
          <w:numId w:val="5"/>
        </w:numPr>
        <w:rPr>
          <w:sz w:val="20"/>
          <w:szCs w:val="20"/>
        </w:rPr>
      </w:pPr>
      <w:r>
        <w:rPr>
          <w:sz w:val="20"/>
          <w:szCs w:val="20"/>
        </w:rPr>
        <w:t xml:space="preserve">CLEAN-UP </w:t>
      </w:r>
    </w:p>
    <w:p w:rsidR="0029714B" w:rsidRDefault="0029714B">
      <w:pPr>
        <w:rPr>
          <w:sz w:val="20"/>
          <w:szCs w:val="20"/>
        </w:rPr>
      </w:pPr>
    </w:p>
    <w:p w:rsidR="0029714B" w:rsidRDefault="00031F5E">
      <w:pPr>
        <w:numPr>
          <w:ilvl w:val="2"/>
          <w:numId w:val="5"/>
        </w:numPr>
        <w:rPr>
          <w:sz w:val="20"/>
          <w:szCs w:val="20"/>
        </w:rPr>
      </w:pPr>
      <w:r>
        <w:rPr>
          <w:sz w:val="20"/>
          <w:szCs w:val="20"/>
        </w:rPr>
        <w:t>All work areas are to be kept clean, clear and free of debris at all times.</w:t>
      </w:r>
    </w:p>
    <w:p w:rsidR="0029714B" w:rsidRDefault="0029714B">
      <w:pPr>
        <w:rPr>
          <w:sz w:val="20"/>
          <w:szCs w:val="20"/>
        </w:rPr>
      </w:pPr>
    </w:p>
    <w:p w:rsidR="0029714B" w:rsidRDefault="00031F5E">
      <w:pPr>
        <w:numPr>
          <w:ilvl w:val="2"/>
          <w:numId w:val="5"/>
        </w:numPr>
        <w:rPr>
          <w:sz w:val="20"/>
          <w:szCs w:val="20"/>
        </w:rPr>
      </w:pPr>
      <w:r>
        <w:rPr>
          <w:sz w:val="20"/>
          <w:szCs w:val="20"/>
        </w:rPr>
        <w:t>Do not allow trash, waste, or debris to collect on the roof. These items shall be removed from the roof on a daily basis.</w:t>
      </w:r>
    </w:p>
    <w:p w:rsidR="0029714B" w:rsidRDefault="0029714B">
      <w:pPr>
        <w:ind w:left="792"/>
        <w:rPr>
          <w:sz w:val="20"/>
          <w:szCs w:val="20"/>
        </w:rPr>
      </w:pPr>
    </w:p>
    <w:p w:rsidR="0029714B" w:rsidRDefault="00031F5E">
      <w:pPr>
        <w:numPr>
          <w:ilvl w:val="2"/>
          <w:numId w:val="5"/>
        </w:numPr>
        <w:rPr>
          <w:sz w:val="20"/>
          <w:szCs w:val="20"/>
        </w:rPr>
      </w:pPr>
      <w:r>
        <w:rPr>
          <w:sz w:val="20"/>
          <w:szCs w:val="20"/>
        </w:rPr>
        <w:t>All tools and unused materials must be collected at the end of each workday and stored properly off of the finished roof surface and protected from exposure to the elements.</w:t>
      </w:r>
    </w:p>
    <w:p w:rsidR="0029714B" w:rsidRDefault="0029714B">
      <w:pPr>
        <w:rPr>
          <w:sz w:val="20"/>
          <w:szCs w:val="20"/>
        </w:rPr>
      </w:pPr>
    </w:p>
    <w:p w:rsidR="0029714B" w:rsidRDefault="00031F5E">
      <w:pPr>
        <w:numPr>
          <w:ilvl w:val="2"/>
          <w:numId w:val="5"/>
        </w:numPr>
        <w:rPr>
          <w:sz w:val="20"/>
          <w:szCs w:val="20"/>
        </w:rPr>
      </w:pPr>
      <w:r>
        <w:rPr>
          <w:sz w:val="20"/>
          <w:szCs w:val="20"/>
        </w:rPr>
        <w:t xml:space="preserve">Dispose of or recycle all trash and excess material in a manner conforming to current EPA regulations and local laws. </w:t>
      </w:r>
    </w:p>
    <w:p w:rsidR="0029714B" w:rsidRDefault="0029714B">
      <w:pPr>
        <w:rPr>
          <w:sz w:val="20"/>
          <w:szCs w:val="20"/>
        </w:rPr>
      </w:pPr>
    </w:p>
    <w:p w:rsidR="0029714B" w:rsidRDefault="00031F5E">
      <w:pPr>
        <w:numPr>
          <w:ilvl w:val="2"/>
          <w:numId w:val="5"/>
        </w:numPr>
        <w:rPr>
          <w:sz w:val="20"/>
          <w:szCs w:val="20"/>
        </w:rPr>
      </w:pPr>
      <w:r>
        <w:rPr>
          <w:sz w:val="20"/>
          <w:szCs w:val="20"/>
        </w:rPr>
        <w:lastRenderedPageBreak/>
        <w:t>Properly clean the finished roof surface after completion, and make sure the drains and gutters are not clogged.</w:t>
      </w:r>
    </w:p>
    <w:p w:rsidR="0029714B" w:rsidRDefault="0029714B">
      <w:pPr>
        <w:rPr>
          <w:sz w:val="20"/>
          <w:szCs w:val="20"/>
        </w:rPr>
      </w:pPr>
    </w:p>
    <w:p w:rsidR="0029714B" w:rsidRDefault="00031F5E">
      <w:pPr>
        <w:numPr>
          <w:ilvl w:val="2"/>
          <w:numId w:val="5"/>
        </w:numPr>
        <w:rPr>
          <w:sz w:val="20"/>
          <w:szCs w:val="20"/>
        </w:rPr>
      </w:pPr>
      <w:r>
        <w:rPr>
          <w:sz w:val="20"/>
          <w:szCs w:val="20"/>
        </w:rPr>
        <w:t xml:space="preserve">Clean and restore all damaged surfaces to their original condition. </w:t>
      </w:r>
    </w:p>
    <w:p w:rsidR="0029714B" w:rsidRDefault="0029714B">
      <w:pPr>
        <w:rPr>
          <w:sz w:val="20"/>
          <w:szCs w:val="20"/>
        </w:rPr>
      </w:pPr>
    </w:p>
    <w:p w:rsidR="0029714B" w:rsidRDefault="00031F5E">
      <w:pPr>
        <w:numPr>
          <w:ilvl w:val="1"/>
          <w:numId w:val="5"/>
        </w:numPr>
        <w:rPr>
          <w:color w:val="FF0000"/>
          <w:sz w:val="20"/>
          <w:szCs w:val="20"/>
        </w:rPr>
      </w:pPr>
      <w:r>
        <w:rPr>
          <w:color w:val="FF0000"/>
          <w:sz w:val="20"/>
          <w:szCs w:val="20"/>
        </w:rPr>
        <w:t>MAINTENANCE</w:t>
      </w:r>
      <w:r>
        <w:rPr>
          <w:color w:val="FF0000"/>
          <w:sz w:val="20"/>
          <w:szCs w:val="20"/>
        </w:rPr>
        <w:tab/>
      </w:r>
      <w:r>
        <w:rPr>
          <w:color w:val="FF0000"/>
          <w:sz w:val="20"/>
          <w:szCs w:val="20"/>
        </w:rPr>
        <w:tab/>
      </w:r>
      <w:r w:rsidR="00517E29">
        <w:rPr>
          <w:color w:val="FF0000"/>
          <w:sz w:val="20"/>
          <w:szCs w:val="20"/>
        </w:rPr>
        <w:t>**</w:t>
      </w:r>
      <w:r>
        <w:rPr>
          <w:b/>
          <w:color w:val="FF0000"/>
          <w:sz w:val="20"/>
          <w:szCs w:val="20"/>
        </w:rPr>
        <w:t>WELL ROOF ONLY</w:t>
      </w:r>
      <w:r w:rsidR="00517E29">
        <w:rPr>
          <w:b/>
          <w:color w:val="FF0000"/>
          <w:sz w:val="20"/>
          <w:szCs w:val="20"/>
        </w:rPr>
        <w:t>**</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 xml:space="preserve">Inspections to the roof shall be performed annually by a GAF </w:t>
      </w:r>
      <w:r>
        <w:rPr>
          <w:b/>
          <w:color w:val="FF0000"/>
          <w:sz w:val="20"/>
          <w:szCs w:val="20"/>
        </w:rPr>
        <w:t xml:space="preserve">Master </w:t>
      </w:r>
      <w:r>
        <w:rPr>
          <w:color w:val="FF0000"/>
          <w:sz w:val="20"/>
          <w:szCs w:val="20"/>
        </w:rPr>
        <w:t xml:space="preserve">or </w:t>
      </w:r>
      <w:r>
        <w:rPr>
          <w:b/>
          <w:color w:val="FF0000"/>
          <w:sz w:val="20"/>
          <w:szCs w:val="20"/>
        </w:rPr>
        <w:t xml:space="preserve">Master Select™ </w:t>
      </w:r>
      <w:r>
        <w:rPr>
          <w:color w:val="FF0000"/>
          <w:sz w:val="20"/>
          <w:szCs w:val="20"/>
        </w:rPr>
        <w:t xml:space="preserve">contractor, and also must be a GAF </w:t>
      </w:r>
      <w:r>
        <w:rPr>
          <w:b/>
          <w:color w:val="FF0000"/>
          <w:sz w:val="20"/>
          <w:szCs w:val="20"/>
        </w:rPr>
        <w:t>Certified Maintenance Professional (CMP).</w:t>
      </w:r>
    </w:p>
    <w:p w:rsidR="0029714B" w:rsidRDefault="00031F5E">
      <w:pPr>
        <w:numPr>
          <w:ilvl w:val="2"/>
          <w:numId w:val="5"/>
        </w:numPr>
        <w:rPr>
          <w:color w:val="FF0000"/>
          <w:sz w:val="20"/>
          <w:szCs w:val="20"/>
        </w:rPr>
      </w:pPr>
      <w:r>
        <w:rPr>
          <w:color w:val="FF0000"/>
          <w:sz w:val="20"/>
          <w:szCs w:val="20"/>
        </w:rPr>
        <w:t xml:space="preserve">An annual roofing system maintenance program shall be performed by a GAF </w:t>
      </w:r>
      <w:r>
        <w:rPr>
          <w:b/>
          <w:color w:val="FF0000"/>
          <w:sz w:val="20"/>
          <w:szCs w:val="20"/>
        </w:rPr>
        <w:t xml:space="preserve">Master </w:t>
      </w:r>
      <w:r>
        <w:rPr>
          <w:color w:val="FF0000"/>
          <w:sz w:val="20"/>
          <w:szCs w:val="20"/>
        </w:rPr>
        <w:t xml:space="preserve">or </w:t>
      </w:r>
      <w:r>
        <w:rPr>
          <w:b/>
          <w:color w:val="FF0000"/>
          <w:sz w:val="20"/>
          <w:szCs w:val="20"/>
        </w:rPr>
        <w:t>Master Select™ Certified Maintenance Professional (CMP)</w:t>
      </w:r>
      <w:r>
        <w:rPr>
          <w:color w:val="FF0000"/>
          <w:sz w:val="20"/>
          <w:szCs w:val="20"/>
        </w:rPr>
        <w:t xml:space="preserve"> in accordance with GAF’s 10 Point Maintenance Program provided with your Diamond Pledge™ guarantee.</w:t>
      </w:r>
    </w:p>
    <w:p w:rsidR="0029714B" w:rsidRDefault="00031F5E">
      <w:pPr>
        <w:numPr>
          <w:ilvl w:val="2"/>
          <w:numId w:val="5"/>
        </w:numPr>
        <w:rPr>
          <w:color w:val="FF0000"/>
          <w:sz w:val="20"/>
          <w:szCs w:val="20"/>
        </w:rPr>
      </w:pPr>
      <w:r>
        <w:rPr>
          <w:color w:val="FF0000"/>
          <w:sz w:val="20"/>
          <w:szCs w:val="20"/>
        </w:rPr>
        <w:t>Submit copies of the roof inspection form, accompanying photographs (a minimum of 6 photos showing the condition of the roof and critical details), and a record of all roofing system maintenance to the GAF Contractor Services Department within sixty (60) days of the anniversary date of the completion of the roofing system. Annual roof inspections must be started within the first two (2) years of the guarantee term.</w:t>
      </w:r>
    </w:p>
    <w:p w:rsidR="0029714B" w:rsidRDefault="0029714B">
      <w:pPr>
        <w:ind w:left="3600" w:firstLine="720"/>
        <w:rPr>
          <w:sz w:val="20"/>
          <w:szCs w:val="20"/>
        </w:rPr>
      </w:pPr>
    </w:p>
    <w:p w:rsidR="0029714B" w:rsidRDefault="00031F5E">
      <w:pPr>
        <w:ind w:left="3600" w:firstLine="720"/>
        <w:rPr>
          <w:b/>
          <w:sz w:val="20"/>
          <w:szCs w:val="20"/>
        </w:rPr>
      </w:pPr>
      <w:r>
        <w:rPr>
          <w:sz w:val="20"/>
          <w:szCs w:val="20"/>
        </w:rPr>
        <w:t>END OF SECTION</w:t>
      </w:r>
    </w:p>
    <w:p w:rsidR="0029714B" w:rsidRDefault="0029714B">
      <w:pPr>
        <w:rPr>
          <w:b/>
          <w:sz w:val="20"/>
          <w:szCs w:val="20"/>
        </w:rPr>
      </w:pPr>
    </w:p>
    <w:sectPr w:rsidR="0029714B">
      <w:headerReference w:type="default" r:id="rId11"/>
      <w:footerReference w:type="default" r:id="rId12"/>
      <w:headerReference w:type="first" r:id="rId13"/>
      <w:pgSz w:w="12240" w:h="15840"/>
      <w:pgMar w:top="1714" w:right="1080" w:bottom="1440" w:left="1080" w:header="720" w:footer="67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666" w:rsidRDefault="00474666">
      <w:r>
        <w:separator/>
      </w:r>
    </w:p>
  </w:endnote>
  <w:endnote w:type="continuationSeparator" w:id="0">
    <w:p w:rsidR="00474666" w:rsidRDefault="0047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67" w:rsidRDefault="005A51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E6F3F">
      <w:rPr>
        <w:noProof/>
        <w:color w:val="000000"/>
      </w:rPr>
      <w:t>23</w:t>
    </w:r>
    <w:r>
      <w:rPr>
        <w:color w:val="000000"/>
      </w:rPr>
      <w:fldChar w:fldCharType="end"/>
    </w:r>
  </w:p>
  <w:p w:rsidR="005A5167" w:rsidRDefault="005A5167">
    <w:pPr>
      <w:pBdr>
        <w:top w:val="nil"/>
        <w:left w:val="nil"/>
        <w:bottom w:val="nil"/>
        <w:right w:val="nil"/>
        <w:between w:val="nil"/>
      </w:pBdr>
      <w:tabs>
        <w:tab w:val="center" w:pos="4320"/>
        <w:tab w:val="right" w:pos="8640"/>
      </w:tabs>
      <w:jc w:val="right"/>
      <w:rPr>
        <w:i/>
        <w:color w:val="000000"/>
        <w:sz w:val="20"/>
        <w:szCs w:val="20"/>
      </w:rPr>
    </w:pPr>
    <w:r>
      <w:rPr>
        <w:i/>
        <w:color w:val="000000"/>
        <w:sz w:val="20"/>
        <w:szCs w:val="20"/>
      </w:rPr>
      <w:t xml:space="preserve">Rev </w:t>
    </w:r>
    <w:r w:rsidR="004E7717">
      <w:rPr>
        <w:i/>
        <w:color w:val="000000"/>
        <w:sz w:val="20"/>
        <w:szCs w:val="20"/>
      </w:rPr>
      <w:t>04/2023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666" w:rsidRDefault="00474666">
      <w:r>
        <w:separator/>
      </w:r>
    </w:p>
  </w:footnote>
  <w:footnote w:type="continuationSeparator" w:id="0">
    <w:p w:rsidR="00474666" w:rsidRDefault="0047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67" w:rsidRDefault="005A5167">
    <w:pPr>
      <w:pBdr>
        <w:top w:val="nil"/>
        <w:left w:val="nil"/>
        <w:bottom w:val="nil"/>
        <w:right w:val="nil"/>
        <w:between w:val="nil"/>
      </w:pBdr>
      <w:tabs>
        <w:tab w:val="center" w:pos="4320"/>
        <w:tab w:val="right" w:pos="8640"/>
      </w:tabs>
      <w:jc w:val="center"/>
      <w:rPr>
        <w:b/>
        <w:i/>
        <w:color w:val="000000"/>
      </w:rPr>
    </w:pPr>
    <w:r>
      <w:rPr>
        <w:b/>
        <w:i/>
        <w:color w:val="000000"/>
      </w:rPr>
      <w:t>GAF GUIDE SPECIFICATION</w:t>
    </w:r>
  </w:p>
  <w:p w:rsidR="005A5167" w:rsidRDefault="005A5167">
    <w:pPr>
      <w:pBdr>
        <w:top w:val="nil"/>
        <w:left w:val="nil"/>
        <w:bottom w:val="nil"/>
        <w:right w:val="nil"/>
        <w:between w:val="nil"/>
      </w:pBdr>
      <w:tabs>
        <w:tab w:val="center" w:pos="4320"/>
        <w:tab w:val="right" w:pos="8640"/>
      </w:tabs>
      <w:jc w:val="center"/>
      <w:rPr>
        <w:b/>
        <w: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67" w:rsidRDefault="005A5167">
    <w:pPr>
      <w:pBdr>
        <w:top w:val="nil"/>
        <w:left w:val="nil"/>
        <w:bottom w:val="nil"/>
        <w:right w:val="nil"/>
        <w:between w:val="nil"/>
      </w:pBdr>
      <w:tabs>
        <w:tab w:val="center" w:pos="4320"/>
        <w:tab w:val="right" w:pos="8640"/>
      </w:tabs>
      <w:jc w:val="right"/>
      <w:rPr>
        <w:b/>
        <w:i/>
        <w:color w:val="000000"/>
      </w:rPr>
    </w:pPr>
    <w:r>
      <w:rPr>
        <w:b/>
        <w:i/>
        <w:color w:val="000000"/>
      </w:rPr>
      <w:t xml:space="preserve">GAF GUIDE SPECIFICATION                                      </w:t>
    </w:r>
    <w:r>
      <w:rPr>
        <w:b/>
        <w:i/>
        <w:color w:val="000000"/>
        <w:sz w:val="20"/>
        <w:szCs w:val="20"/>
      </w:rPr>
      <w:fldChar w:fldCharType="begin"/>
    </w:r>
    <w:r>
      <w:rPr>
        <w:b/>
        <w:i/>
        <w:color w:val="000000"/>
        <w:sz w:val="20"/>
        <w:szCs w:val="20"/>
      </w:rPr>
      <w:instrText xml:space="preserve"> DATE \@ "M/d/yyyy" </w:instrText>
    </w:r>
    <w:r>
      <w:rPr>
        <w:b/>
        <w:i/>
        <w:color w:val="000000"/>
        <w:sz w:val="20"/>
        <w:szCs w:val="20"/>
      </w:rPr>
      <w:fldChar w:fldCharType="separate"/>
    </w:r>
    <w:r w:rsidR="00D1333F">
      <w:rPr>
        <w:b/>
        <w:i/>
        <w:noProof/>
        <w:color w:val="000000"/>
        <w:sz w:val="20"/>
        <w:szCs w:val="20"/>
      </w:rPr>
      <w:t>4/18/2023</w:t>
    </w:r>
    <w:r>
      <w:rPr>
        <w:b/>
        <w:i/>
        <w:color w:val="00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311"/>
    <w:multiLevelType w:val="multilevel"/>
    <w:tmpl w:val="0A7A365C"/>
    <w:lvl w:ilvl="0">
      <w:start w:val="1"/>
      <w:numFmt w:val="bullet"/>
      <w:lvlText w:val="●"/>
      <w:lvlJc w:val="left"/>
      <w:pPr>
        <w:ind w:left="1872" w:hanging="360"/>
      </w:pPr>
      <w:rPr>
        <w:rFonts w:ascii="Noto Sans Symbols" w:eastAsia="Noto Sans Symbols" w:hAnsi="Noto Sans Symbols" w:cs="Noto Sans Symbols"/>
      </w:rPr>
    </w:lvl>
    <w:lvl w:ilvl="1">
      <w:start w:val="1"/>
      <w:numFmt w:val="bullet"/>
      <w:lvlText w:val="o"/>
      <w:lvlJc w:val="left"/>
      <w:pPr>
        <w:ind w:left="2592" w:hanging="360"/>
      </w:pPr>
      <w:rPr>
        <w:rFonts w:ascii="Courier New" w:eastAsia="Courier New" w:hAnsi="Courier New" w:cs="Courier New"/>
      </w:rPr>
    </w:lvl>
    <w:lvl w:ilvl="2">
      <w:start w:val="1"/>
      <w:numFmt w:val="bullet"/>
      <w:lvlText w:val="▪"/>
      <w:lvlJc w:val="left"/>
      <w:pPr>
        <w:ind w:left="3312" w:hanging="360"/>
      </w:pPr>
      <w:rPr>
        <w:rFonts w:ascii="Noto Sans Symbols" w:eastAsia="Noto Sans Symbols" w:hAnsi="Noto Sans Symbols" w:cs="Noto Sans Symbols"/>
      </w:rPr>
    </w:lvl>
    <w:lvl w:ilvl="3">
      <w:start w:val="1"/>
      <w:numFmt w:val="bullet"/>
      <w:lvlText w:val="●"/>
      <w:lvlJc w:val="left"/>
      <w:pPr>
        <w:ind w:left="4032" w:hanging="360"/>
      </w:pPr>
      <w:rPr>
        <w:rFonts w:ascii="Noto Sans Symbols" w:eastAsia="Noto Sans Symbols" w:hAnsi="Noto Sans Symbols" w:cs="Noto Sans Symbols"/>
      </w:rPr>
    </w:lvl>
    <w:lvl w:ilvl="4">
      <w:start w:val="1"/>
      <w:numFmt w:val="bullet"/>
      <w:lvlText w:val="o"/>
      <w:lvlJc w:val="left"/>
      <w:pPr>
        <w:ind w:left="4752" w:hanging="360"/>
      </w:pPr>
      <w:rPr>
        <w:rFonts w:ascii="Courier New" w:eastAsia="Courier New" w:hAnsi="Courier New" w:cs="Courier New"/>
      </w:rPr>
    </w:lvl>
    <w:lvl w:ilvl="5">
      <w:start w:val="1"/>
      <w:numFmt w:val="bullet"/>
      <w:lvlText w:val="▪"/>
      <w:lvlJc w:val="left"/>
      <w:pPr>
        <w:ind w:left="5472" w:hanging="360"/>
      </w:pPr>
      <w:rPr>
        <w:rFonts w:ascii="Noto Sans Symbols" w:eastAsia="Noto Sans Symbols" w:hAnsi="Noto Sans Symbols" w:cs="Noto Sans Symbols"/>
      </w:rPr>
    </w:lvl>
    <w:lvl w:ilvl="6">
      <w:start w:val="1"/>
      <w:numFmt w:val="bullet"/>
      <w:lvlText w:val="●"/>
      <w:lvlJc w:val="left"/>
      <w:pPr>
        <w:ind w:left="6192" w:hanging="360"/>
      </w:pPr>
      <w:rPr>
        <w:rFonts w:ascii="Noto Sans Symbols" w:eastAsia="Noto Sans Symbols" w:hAnsi="Noto Sans Symbols" w:cs="Noto Sans Symbols"/>
      </w:rPr>
    </w:lvl>
    <w:lvl w:ilvl="7">
      <w:start w:val="1"/>
      <w:numFmt w:val="bullet"/>
      <w:lvlText w:val="o"/>
      <w:lvlJc w:val="left"/>
      <w:pPr>
        <w:ind w:left="6912" w:hanging="360"/>
      </w:pPr>
      <w:rPr>
        <w:rFonts w:ascii="Courier New" w:eastAsia="Courier New" w:hAnsi="Courier New" w:cs="Courier New"/>
      </w:rPr>
    </w:lvl>
    <w:lvl w:ilvl="8">
      <w:start w:val="1"/>
      <w:numFmt w:val="bullet"/>
      <w:lvlText w:val="▪"/>
      <w:lvlJc w:val="left"/>
      <w:pPr>
        <w:ind w:left="7632" w:hanging="360"/>
      </w:pPr>
      <w:rPr>
        <w:rFonts w:ascii="Noto Sans Symbols" w:eastAsia="Noto Sans Symbols" w:hAnsi="Noto Sans Symbols" w:cs="Noto Sans Symbols"/>
      </w:rPr>
    </w:lvl>
  </w:abstractNum>
  <w:abstractNum w:abstractNumId="1">
    <w:nsid w:val="023A0A8A"/>
    <w:multiLevelType w:val="multilevel"/>
    <w:tmpl w:val="EB8C05C4"/>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7"/>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6F27C0F"/>
    <w:multiLevelType w:val="multilevel"/>
    <w:tmpl w:val="4E4081C4"/>
    <w:lvl w:ilvl="0">
      <w:start w:val="4"/>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5278005B"/>
    <w:multiLevelType w:val="multilevel"/>
    <w:tmpl w:val="8A90323C"/>
    <w:lvl w:ilvl="0">
      <w:start w:val="1"/>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sz w:val="22"/>
        <w:szCs w:val="22"/>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54EA4C79"/>
    <w:multiLevelType w:val="multilevel"/>
    <w:tmpl w:val="FF90F200"/>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5"/>
      <w:numFmt w:val="decimalZero"/>
      <w:lvlText w:val="%1.%2"/>
      <w:lvlJc w:val="left"/>
      <w:pPr>
        <w:ind w:left="792" w:hanging="792"/>
      </w:pPr>
      <w:rPr>
        <w:rFonts w:ascii="Times New Roman" w:eastAsia="Times New Roman" w:hAnsi="Times New Roman" w:cs="Times New Roman"/>
        <w:b w:val="0"/>
        <w:i w:val="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rPr>
        <w:b w:val="0"/>
        <w:sz w:val="20"/>
        <w:szCs w:val="20"/>
      </w:r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59AC6135"/>
    <w:multiLevelType w:val="multilevel"/>
    <w:tmpl w:val="D7E4DB8A"/>
    <w:lvl w:ilvl="0">
      <w:start w:val="3"/>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5AA07555"/>
    <w:multiLevelType w:val="multilevel"/>
    <w:tmpl w:val="4058D006"/>
    <w:lvl w:ilvl="0">
      <w:start w:val="1"/>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5C667C62"/>
    <w:multiLevelType w:val="multilevel"/>
    <w:tmpl w:val="23EA1430"/>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7"/>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5CB43F46"/>
    <w:multiLevelType w:val="multilevel"/>
    <w:tmpl w:val="31FA98A6"/>
    <w:lvl w:ilvl="0">
      <w:start w:val="3"/>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6"/>
  </w:num>
  <w:num w:numId="3">
    <w:abstractNumId w:val="0"/>
  </w:num>
  <w:num w:numId="4">
    <w:abstractNumId w:val="7"/>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4B"/>
    <w:rsid w:val="00031F5E"/>
    <w:rsid w:val="000E6F3F"/>
    <w:rsid w:val="000E773D"/>
    <w:rsid w:val="0014570A"/>
    <w:rsid w:val="00192328"/>
    <w:rsid w:val="002012EC"/>
    <w:rsid w:val="0029714B"/>
    <w:rsid w:val="00441079"/>
    <w:rsid w:val="00474666"/>
    <w:rsid w:val="004E7717"/>
    <w:rsid w:val="00506F19"/>
    <w:rsid w:val="00517E29"/>
    <w:rsid w:val="005A5167"/>
    <w:rsid w:val="006220D0"/>
    <w:rsid w:val="007259A5"/>
    <w:rsid w:val="007321B4"/>
    <w:rsid w:val="00776E1D"/>
    <w:rsid w:val="007E5628"/>
    <w:rsid w:val="00903A13"/>
    <w:rsid w:val="009D69A9"/>
    <w:rsid w:val="00B356DC"/>
    <w:rsid w:val="00B40527"/>
    <w:rsid w:val="00BC0887"/>
    <w:rsid w:val="00D1333F"/>
    <w:rsid w:val="00EA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08D51-D5B2-448A-99C8-62436FF5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02"/>
  </w:style>
  <w:style w:type="paragraph" w:styleId="Heading1">
    <w:name w:val="heading 1"/>
    <w:basedOn w:val="Normal"/>
    <w:next w:val="Normal"/>
    <w:qFormat/>
    <w:rsid w:val="00B25D04"/>
    <w:pPr>
      <w:keepNext/>
      <w:numPr>
        <w:numId w:val="1"/>
      </w:numPr>
      <w:spacing w:before="240" w:after="60"/>
      <w:outlineLvl w:val="0"/>
    </w:pPr>
    <w:rPr>
      <w:rFonts w:ascii="Century Schoolbook" w:hAnsi="Century Schoolbook"/>
      <w:b/>
      <w:kern w:val="28"/>
      <w:sz w:val="22"/>
      <w:szCs w:val="20"/>
    </w:rPr>
  </w:style>
  <w:style w:type="paragraph" w:styleId="Heading2">
    <w:name w:val="heading 2"/>
    <w:basedOn w:val="Normal"/>
    <w:next w:val="Normal"/>
    <w:qFormat/>
    <w:rsid w:val="00B25D04"/>
    <w:pPr>
      <w:keepNext/>
      <w:numPr>
        <w:ilvl w:val="1"/>
        <w:numId w:val="1"/>
      </w:numPr>
      <w:spacing w:before="240" w:after="60"/>
      <w:outlineLvl w:val="1"/>
    </w:pPr>
    <w:rPr>
      <w:rFonts w:ascii="Century Schoolbook" w:hAnsi="Century Schoolbook"/>
      <w:sz w:val="22"/>
      <w:szCs w:val="20"/>
    </w:rPr>
  </w:style>
  <w:style w:type="paragraph" w:styleId="Heading3">
    <w:name w:val="heading 3"/>
    <w:basedOn w:val="Normal"/>
    <w:qFormat/>
    <w:rsid w:val="00B25D04"/>
    <w:pPr>
      <w:numPr>
        <w:ilvl w:val="2"/>
        <w:numId w:val="1"/>
      </w:numPr>
      <w:spacing w:before="240" w:after="60"/>
      <w:outlineLvl w:val="2"/>
    </w:pPr>
    <w:rPr>
      <w:rFonts w:ascii="Century Schoolbook" w:hAnsi="Century Schoolbook"/>
      <w:sz w:val="22"/>
      <w:szCs w:val="20"/>
    </w:rPr>
  </w:style>
  <w:style w:type="paragraph" w:styleId="Heading4">
    <w:name w:val="heading 4"/>
    <w:basedOn w:val="Normal"/>
    <w:next w:val="Normal"/>
    <w:qFormat/>
    <w:rsid w:val="00B25D04"/>
    <w:pPr>
      <w:numPr>
        <w:ilvl w:val="3"/>
        <w:numId w:val="1"/>
      </w:numPr>
      <w:tabs>
        <w:tab w:val="left" w:pos="5670"/>
      </w:tabs>
      <w:spacing w:before="240" w:after="60"/>
      <w:outlineLvl w:val="3"/>
    </w:pPr>
    <w:rPr>
      <w:rFonts w:ascii="Century Schoolbook" w:hAnsi="Century Schoolbook"/>
      <w:sz w:val="22"/>
      <w:szCs w:val="20"/>
    </w:rPr>
  </w:style>
  <w:style w:type="paragraph" w:styleId="Heading5">
    <w:name w:val="heading 5"/>
    <w:basedOn w:val="Normal"/>
    <w:next w:val="Normal"/>
    <w:qFormat/>
    <w:rsid w:val="00B25D04"/>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B25D04"/>
    <w:pPr>
      <w:numPr>
        <w:ilvl w:val="5"/>
        <w:numId w:val="1"/>
      </w:numPr>
      <w:spacing w:before="240" w:after="60"/>
      <w:outlineLvl w:val="5"/>
    </w:pPr>
    <w:rPr>
      <w:rFonts w:ascii="Arial" w:hAnsi="Arial"/>
      <w:i/>
      <w:sz w:val="22"/>
      <w:szCs w:val="20"/>
    </w:rPr>
  </w:style>
  <w:style w:type="paragraph" w:styleId="Heading7">
    <w:name w:val="heading 7"/>
    <w:basedOn w:val="Normal"/>
    <w:next w:val="Normal"/>
    <w:qFormat/>
    <w:rsid w:val="00B25D04"/>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B25D04"/>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B25D04"/>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5D04"/>
    <w:pPr>
      <w:jc w:val="center"/>
    </w:pPr>
    <w:rPr>
      <w:b/>
    </w:rPr>
  </w:style>
  <w:style w:type="paragraph" w:styleId="Header">
    <w:name w:val="header"/>
    <w:basedOn w:val="Normal"/>
    <w:rsid w:val="00B25D04"/>
    <w:pPr>
      <w:tabs>
        <w:tab w:val="center" w:pos="4320"/>
        <w:tab w:val="right" w:pos="8640"/>
      </w:tabs>
    </w:pPr>
    <w:rPr>
      <w:rFonts w:ascii="Century Schoolbook" w:hAnsi="Century Schoolbook"/>
      <w:sz w:val="22"/>
      <w:szCs w:val="20"/>
    </w:rPr>
  </w:style>
  <w:style w:type="paragraph" w:styleId="BodyText">
    <w:name w:val="Body Text"/>
    <w:basedOn w:val="Normal"/>
    <w:rsid w:val="00B25D04"/>
    <w:pPr>
      <w:spacing w:after="120"/>
    </w:pPr>
    <w:rPr>
      <w:rFonts w:ascii="Century Schoolbook" w:hAnsi="Century Schoolbook"/>
      <w:b/>
      <w:sz w:val="22"/>
      <w:szCs w:val="20"/>
    </w:rPr>
  </w:style>
  <w:style w:type="paragraph" w:styleId="List">
    <w:name w:val="List"/>
    <w:basedOn w:val="Normal"/>
    <w:rsid w:val="00B25D04"/>
    <w:pPr>
      <w:ind w:left="360" w:hanging="360"/>
    </w:pPr>
  </w:style>
  <w:style w:type="paragraph" w:styleId="List2">
    <w:name w:val="List 2"/>
    <w:basedOn w:val="Normal"/>
    <w:rsid w:val="00B25D04"/>
    <w:pPr>
      <w:ind w:left="720" w:hanging="360"/>
    </w:pPr>
  </w:style>
  <w:style w:type="paragraph" w:styleId="List3">
    <w:name w:val="List 3"/>
    <w:basedOn w:val="Normal"/>
    <w:rsid w:val="00B25D04"/>
    <w:pPr>
      <w:ind w:left="1080" w:hanging="360"/>
    </w:pPr>
  </w:style>
  <w:style w:type="paragraph" w:styleId="List4">
    <w:name w:val="List 4"/>
    <w:basedOn w:val="Normal"/>
    <w:rsid w:val="00B25D04"/>
    <w:pPr>
      <w:ind w:left="1440" w:hanging="360"/>
    </w:pPr>
  </w:style>
  <w:style w:type="paragraph" w:styleId="BodyTextIndent">
    <w:name w:val="Body Text Indent"/>
    <w:basedOn w:val="Normal"/>
    <w:rsid w:val="00B25D04"/>
    <w:pPr>
      <w:ind w:left="1152"/>
    </w:pPr>
    <w:rPr>
      <w:b/>
      <w:i/>
      <w:iCs/>
      <w:sz w:val="20"/>
    </w:rPr>
  </w:style>
  <w:style w:type="paragraph" w:styleId="BodyText2">
    <w:name w:val="Body Text 2"/>
    <w:basedOn w:val="Normal"/>
    <w:rsid w:val="00B25D04"/>
    <w:rPr>
      <w:sz w:val="20"/>
    </w:rPr>
  </w:style>
  <w:style w:type="paragraph" w:styleId="BodyTextIndent2">
    <w:name w:val="Body Text Indent 2"/>
    <w:basedOn w:val="Normal"/>
    <w:rsid w:val="00B25D04"/>
    <w:pPr>
      <w:ind w:left="1152"/>
    </w:pPr>
    <w:rPr>
      <w:b/>
      <w:color w:val="FF0000"/>
      <w:sz w:val="20"/>
    </w:rPr>
  </w:style>
  <w:style w:type="paragraph" w:styleId="BodyTextIndent3">
    <w:name w:val="Body Text Indent 3"/>
    <w:basedOn w:val="Normal"/>
    <w:rsid w:val="00B25D04"/>
    <w:pPr>
      <w:autoSpaceDE w:val="0"/>
      <w:autoSpaceDN w:val="0"/>
      <w:adjustRightInd w:val="0"/>
      <w:ind w:left="720"/>
    </w:pPr>
    <w:rPr>
      <w:sz w:val="20"/>
      <w:szCs w:val="22"/>
    </w:rPr>
  </w:style>
  <w:style w:type="paragraph" w:styleId="Footer">
    <w:name w:val="footer"/>
    <w:basedOn w:val="Normal"/>
    <w:link w:val="FooterChar"/>
    <w:uiPriority w:val="99"/>
    <w:rsid w:val="00B25D04"/>
    <w:pPr>
      <w:tabs>
        <w:tab w:val="center" w:pos="4320"/>
        <w:tab w:val="right" w:pos="8640"/>
      </w:tabs>
    </w:pPr>
  </w:style>
  <w:style w:type="character" w:styleId="PageNumber">
    <w:name w:val="page number"/>
    <w:basedOn w:val="DefaultParagraphFont"/>
    <w:rsid w:val="00B25D04"/>
  </w:style>
  <w:style w:type="character" w:customStyle="1" w:styleId="EmailStyle28">
    <w:name w:val="EmailStyle28"/>
    <w:basedOn w:val="DefaultParagraphFont"/>
    <w:rsid w:val="00B25D04"/>
    <w:rPr>
      <w:rFonts w:ascii="Arial" w:hAnsi="Arial" w:cs="Arial"/>
      <w:color w:val="0000FF"/>
      <w:sz w:val="24"/>
    </w:rPr>
  </w:style>
  <w:style w:type="character" w:styleId="CommentReference">
    <w:name w:val="annotation reference"/>
    <w:basedOn w:val="DefaultParagraphFont"/>
    <w:semiHidden/>
    <w:rsid w:val="00B25D04"/>
    <w:rPr>
      <w:sz w:val="16"/>
      <w:szCs w:val="16"/>
    </w:rPr>
  </w:style>
  <w:style w:type="paragraph" w:styleId="CommentText">
    <w:name w:val="annotation text"/>
    <w:basedOn w:val="Normal"/>
    <w:semiHidden/>
    <w:rsid w:val="00B25D04"/>
    <w:rPr>
      <w:sz w:val="20"/>
      <w:szCs w:val="20"/>
    </w:rPr>
  </w:style>
  <w:style w:type="paragraph" w:styleId="DocumentMap">
    <w:name w:val="Document Map"/>
    <w:basedOn w:val="Normal"/>
    <w:semiHidden/>
    <w:rsid w:val="00B25D04"/>
    <w:pPr>
      <w:shd w:val="clear" w:color="auto" w:fill="000080"/>
    </w:pPr>
    <w:rPr>
      <w:rFonts w:ascii="Tahoma" w:hAnsi="Tahoma" w:cs="Tahoma"/>
    </w:rPr>
  </w:style>
  <w:style w:type="paragraph" w:styleId="BalloonText">
    <w:name w:val="Balloon Text"/>
    <w:basedOn w:val="Normal"/>
    <w:link w:val="BalloonTextChar"/>
    <w:rsid w:val="00CD4DA2"/>
    <w:rPr>
      <w:rFonts w:ascii="Tahoma" w:hAnsi="Tahoma" w:cs="Tahoma"/>
      <w:sz w:val="16"/>
      <w:szCs w:val="16"/>
    </w:rPr>
  </w:style>
  <w:style w:type="character" w:customStyle="1" w:styleId="BalloonTextChar">
    <w:name w:val="Balloon Text Char"/>
    <w:basedOn w:val="DefaultParagraphFont"/>
    <w:link w:val="BalloonText"/>
    <w:rsid w:val="00CD4DA2"/>
    <w:rPr>
      <w:rFonts w:ascii="Tahoma" w:hAnsi="Tahoma" w:cs="Tahoma"/>
      <w:sz w:val="16"/>
      <w:szCs w:val="16"/>
    </w:rPr>
  </w:style>
  <w:style w:type="paragraph" w:styleId="ListParagraph">
    <w:name w:val="List Paragraph"/>
    <w:basedOn w:val="Normal"/>
    <w:uiPriority w:val="34"/>
    <w:qFormat/>
    <w:rsid w:val="00A329C4"/>
    <w:pPr>
      <w:ind w:left="720"/>
      <w:contextualSpacing/>
    </w:pPr>
  </w:style>
  <w:style w:type="character" w:styleId="Hyperlink">
    <w:name w:val="Hyperlink"/>
    <w:basedOn w:val="DefaultParagraphFont"/>
    <w:unhideWhenUsed/>
    <w:rsid w:val="00697E67"/>
    <w:rPr>
      <w:color w:val="0000FF" w:themeColor="hyperlink"/>
      <w:u w:val="single"/>
    </w:rPr>
  </w:style>
  <w:style w:type="paragraph" w:customStyle="1" w:styleId="CSIStyle">
    <w:name w:val="CSI Style"/>
    <w:basedOn w:val="ListParagraph"/>
    <w:link w:val="CSIStyleChar"/>
    <w:qFormat/>
    <w:rsid w:val="002E0C25"/>
    <w:pPr>
      <w:spacing w:after="200" w:line="276" w:lineRule="auto"/>
      <w:ind w:left="0"/>
    </w:pPr>
    <w:rPr>
      <w:rFonts w:ascii="Arial" w:eastAsia="Calibri" w:hAnsi="Arial"/>
      <w:sz w:val="22"/>
      <w:szCs w:val="22"/>
    </w:rPr>
  </w:style>
  <w:style w:type="character" w:customStyle="1" w:styleId="CSIStyleChar">
    <w:name w:val="CSI Style Char"/>
    <w:link w:val="CSIStyle"/>
    <w:rsid w:val="002E0C25"/>
    <w:rPr>
      <w:rFonts w:ascii="Arial" w:eastAsia="Calibri" w:hAnsi="Arial"/>
      <w:sz w:val="22"/>
      <w:szCs w:val="22"/>
    </w:rPr>
  </w:style>
  <w:style w:type="character" w:customStyle="1" w:styleId="FooterChar">
    <w:name w:val="Footer Char"/>
    <w:basedOn w:val="DefaultParagraphFont"/>
    <w:link w:val="Footer"/>
    <w:uiPriority w:val="99"/>
    <w:rsid w:val="003F685B"/>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af.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Iu+EfM3xuuxePUGiq0fpwEJbhA==">AMUW2mWY/9b3qfluvgDhag4uckAEEZkDKPx/1J1Ffe7cZatVXlwL8IQPL+9ffb9ACCJeiD4U0GdHbcEL+MsxxQB5zATc8bS+CeijBdYa3cFpAMd9WgPV1+31osu3WPvBpCUpPikVyMR9X6Fm7cvjFHF+/7xgSYH8WA==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0A520F-51D7-4226-9400-E6A079BA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11967</Words>
  <Characters>68213</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Weygant</dc:creator>
  <cp:lastModifiedBy>Hicks, Traci</cp:lastModifiedBy>
  <cp:revision>6</cp:revision>
  <dcterms:created xsi:type="dcterms:W3CDTF">2023-04-17T21:30:00Z</dcterms:created>
  <dcterms:modified xsi:type="dcterms:W3CDTF">2023-04-18T14:54:00Z</dcterms:modified>
</cp:coreProperties>
</file>